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675004" w:rsidTr="009E47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5004" w:rsidRDefault="00675004" w:rsidP="009E4748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5004" w:rsidRPr="00214A2F" w:rsidRDefault="00675004" w:rsidP="00675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75004" w:rsidRPr="00214A2F" w:rsidRDefault="00675004" w:rsidP="00675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675004" w:rsidRPr="00214A2F" w:rsidRDefault="00675004" w:rsidP="0067500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75004" w:rsidRDefault="00675004" w:rsidP="00675004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75004" w:rsidRDefault="00675004" w:rsidP="00675004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675004" w:rsidRDefault="00675004" w:rsidP="0067500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11 февраля  2014  года № 57</w:t>
      </w:r>
    </w:p>
    <w:p w:rsidR="00675004" w:rsidRPr="008C33DA" w:rsidRDefault="00675004" w:rsidP="0067500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8C33DA">
        <w:rPr>
          <w:sz w:val="22"/>
          <w:szCs w:val="22"/>
        </w:rPr>
        <w:t>р.п. Озинки</w:t>
      </w:r>
    </w:p>
    <w:p w:rsidR="005856EA" w:rsidRPr="005856EA" w:rsidRDefault="005856EA" w:rsidP="005856EA">
      <w:pPr>
        <w:pStyle w:val="1"/>
        <w:ind w:right="4535"/>
        <w:jc w:val="both"/>
        <w:rPr>
          <w:b w:val="0"/>
          <w:bCs w:val="0"/>
          <w:sz w:val="28"/>
          <w:szCs w:val="28"/>
        </w:rPr>
      </w:pPr>
      <w:r w:rsidRPr="005856EA">
        <w:rPr>
          <w:b w:val="0"/>
          <w:sz w:val="28"/>
          <w:szCs w:val="28"/>
        </w:rPr>
        <w:t>О создании Единой комиссии по осуществлению закупок</w:t>
      </w:r>
      <w:r>
        <w:rPr>
          <w:b w:val="0"/>
          <w:sz w:val="28"/>
          <w:szCs w:val="28"/>
        </w:rPr>
        <w:t xml:space="preserve"> </w:t>
      </w:r>
      <w:r w:rsidRPr="005856EA">
        <w:rPr>
          <w:b w:val="0"/>
          <w:bCs w:val="0"/>
          <w:sz w:val="28"/>
          <w:szCs w:val="28"/>
        </w:rPr>
        <w:t>товаров, работ, услуг для муниципальных нужд администрации Озинского муниципального района Саратовской области</w:t>
      </w:r>
    </w:p>
    <w:p w:rsidR="005856EA" w:rsidRDefault="005856EA" w:rsidP="005856E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56EA" w:rsidRDefault="005856EA" w:rsidP="005856E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56EA" w:rsidRPr="005856EA" w:rsidRDefault="005856EA" w:rsidP="005856E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856EA" w:rsidRPr="005856EA" w:rsidRDefault="005856EA" w:rsidP="005856EA">
      <w:pPr>
        <w:pStyle w:val="2"/>
        <w:ind w:firstLine="709"/>
        <w:rPr>
          <w:szCs w:val="28"/>
        </w:rPr>
      </w:pPr>
      <w:r w:rsidRPr="005856EA">
        <w:rPr>
          <w:szCs w:val="28"/>
        </w:rPr>
        <w:t xml:space="preserve">В соответствии с Федеральным Законом Российской Федерации от 05.04.2013 </w:t>
      </w:r>
      <w:r>
        <w:rPr>
          <w:szCs w:val="28"/>
        </w:rPr>
        <w:t xml:space="preserve">года </w:t>
      </w:r>
      <w:r w:rsidRPr="005856EA">
        <w:rPr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5856EA">
        <w:rPr>
          <w:szCs w:val="28"/>
        </w:rPr>
        <w:t xml:space="preserve">( </w:t>
      </w:r>
      <w:proofErr w:type="gramEnd"/>
      <w:r w:rsidRPr="005856EA">
        <w:rPr>
          <w:szCs w:val="28"/>
        </w:rPr>
        <w:t>с изменениями и дополнениями) и на основании Устава Озинского муниципального района Саратовской области ПОСТАНОВЛЯЮ: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  <w:r w:rsidRPr="005856EA">
        <w:rPr>
          <w:szCs w:val="28"/>
        </w:rPr>
        <w:t>1. Утвердить Положение о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области,  согласно приложению № 1.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  <w:r w:rsidRPr="005856EA">
        <w:rPr>
          <w:szCs w:val="28"/>
        </w:rPr>
        <w:t>2. Утвердить состав 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области, согласно  приложению № 2.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  <w:r w:rsidRPr="005856EA">
        <w:rPr>
          <w:szCs w:val="28"/>
        </w:rPr>
        <w:t>3. Признать утратившими силу: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постановление главы администрации Озинского муниципального района Саратовской области от 28.08.2008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254 «О создании Единой комиссии по размещению заказов на поставки товаров, выполнение работ, оказание услуг для муниципальных нужд администрации Озинского муниципального района Саратовской области»;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постановление главы администрации Озинского муниципального района Саратовской области от 23.01.2009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856EA">
        <w:rPr>
          <w:rFonts w:ascii="Times New Roman" w:hAnsi="Times New Roman" w:cs="Times New Roman"/>
          <w:sz w:val="28"/>
          <w:szCs w:val="28"/>
        </w:rPr>
        <w:t>. № 14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lastRenderedPageBreak/>
        <w:t>- постановление главы администрации Озинского муниципального района Саратовской области от 30.04.2009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89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постановление главы администрации Озинского муниципального района Саратовской области от 01.06.2009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168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постановление администрации Озинского муниципального района Саратовской области от 25.12.2009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601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26.02.2010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106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15.06.2010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302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12.07.2010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348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27.06.2010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370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11.05.2011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132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09.08.2011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290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26.09.2011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363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13.10.2011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392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Озинского муниципального района Саратовской области от 24.11.2011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446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13.02.2012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33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01.06.2012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258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15.08.2012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375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17.09.2012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420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27.09.2012</w:t>
      </w:r>
      <w:r w:rsidR="004F47B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445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28.11.2012</w:t>
      </w:r>
      <w:r w:rsidR="004F47B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523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15.05.2013</w:t>
      </w:r>
      <w:r w:rsidR="004F47B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201 «О внесении изменений в постановление главы администрации Озинского муниципального района от 28.07.2008 года №254»;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постановление администрации Озинского муниципального района Саратовской области от 21.05.2013</w:t>
      </w:r>
      <w:r w:rsidR="004F47B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56EA">
        <w:rPr>
          <w:rFonts w:ascii="Times New Roman" w:hAnsi="Times New Roman" w:cs="Times New Roman"/>
          <w:sz w:val="28"/>
          <w:szCs w:val="28"/>
        </w:rPr>
        <w:t xml:space="preserve"> № 214 «О внесении изменений в постановление главы администрации Озинского муниципального </w:t>
      </w:r>
      <w:r w:rsidR="004F47B2">
        <w:rPr>
          <w:rFonts w:ascii="Times New Roman" w:hAnsi="Times New Roman" w:cs="Times New Roman"/>
          <w:sz w:val="28"/>
          <w:szCs w:val="28"/>
        </w:rPr>
        <w:t>района от 28.07.2008 года №254».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  <w:r w:rsidRPr="005856EA">
        <w:rPr>
          <w:szCs w:val="28"/>
        </w:rPr>
        <w:t xml:space="preserve">4. </w:t>
      </w:r>
      <w:proofErr w:type="gramStart"/>
      <w:r w:rsidRPr="005856EA">
        <w:rPr>
          <w:szCs w:val="28"/>
        </w:rPr>
        <w:t>Контроль за</w:t>
      </w:r>
      <w:proofErr w:type="gramEnd"/>
      <w:r w:rsidRPr="005856EA">
        <w:rPr>
          <w:szCs w:val="28"/>
        </w:rPr>
        <w:t xml:space="preserve"> исполнением настоящего постановления оставляю за собой.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jc w:val="both"/>
        <w:rPr>
          <w:b/>
          <w:szCs w:val="28"/>
        </w:rPr>
      </w:pPr>
      <w:r w:rsidRPr="005856EA">
        <w:rPr>
          <w:b/>
          <w:szCs w:val="28"/>
        </w:rPr>
        <w:t>Глава администрации</w:t>
      </w:r>
    </w:p>
    <w:p w:rsidR="005856EA" w:rsidRPr="005856EA" w:rsidRDefault="005856EA" w:rsidP="005856EA">
      <w:pPr>
        <w:pStyle w:val="a5"/>
        <w:jc w:val="both"/>
        <w:rPr>
          <w:b/>
          <w:szCs w:val="28"/>
        </w:rPr>
      </w:pPr>
      <w:r w:rsidRPr="005856EA">
        <w:rPr>
          <w:b/>
          <w:szCs w:val="28"/>
        </w:rPr>
        <w:t>муниципального района</w:t>
      </w:r>
      <w:r w:rsidRPr="005856EA">
        <w:rPr>
          <w:b/>
          <w:szCs w:val="28"/>
        </w:rPr>
        <w:tab/>
      </w:r>
      <w:r w:rsidRPr="005856EA">
        <w:rPr>
          <w:b/>
          <w:szCs w:val="28"/>
        </w:rPr>
        <w:tab/>
        <w:t xml:space="preserve">                                     А.А. Галяшкина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  <w:r w:rsidRPr="005856EA">
        <w:rPr>
          <w:szCs w:val="28"/>
        </w:rPr>
        <w:t xml:space="preserve">           </w:t>
      </w: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lastRenderedPageBreak/>
        <w:tab/>
      </w:r>
      <w:r w:rsidRPr="005856EA">
        <w:rPr>
          <w:szCs w:val="28"/>
        </w:rPr>
        <w:t>Приложение  № 1</w:t>
      </w:r>
    </w:p>
    <w:p w:rsidR="005856EA" w:rsidRPr="005856EA" w:rsidRDefault="005856EA" w:rsidP="005856EA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tab/>
      </w:r>
      <w:r w:rsidRPr="005856EA">
        <w:rPr>
          <w:szCs w:val="28"/>
        </w:rPr>
        <w:t>к постановлению</w:t>
      </w:r>
    </w:p>
    <w:p w:rsidR="005856EA" w:rsidRDefault="005856EA" w:rsidP="005856EA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tab/>
        <w:t>от 11.02.2014 № 57</w:t>
      </w:r>
    </w:p>
    <w:p w:rsidR="005856EA" w:rsidRDefault="005856EA" w:rsidP="005856EA">
      <w:pPr>
        <w:pStyle w:val="a5"/>
        <w:rPr>
          <w:szCs w:val="28"/>
        </w:rPr>
      </w:pPr>
    </w:p>
    <w:p w:rsidR="005856EA" w:rsidRDefault="005856EA" w:rsidP="005856EA">
      <w:pPr>
        <w:pStyle w:val="a5"/>
        <w:ind w:firstLine="709"/>
        <w:jc w:val="center"/>
        <w:rPr>
          <w:szCs w:val="28"/>
        </w:rPr>
      </w:pPr>
    </w:p>
    <w:p w:rsidR="005856EA" w:rsidRDefault="005856EA" w:rsidP="005856EA">
      <w:pPr>
        <w:pStyle w:val="a5"/>
        <w:ind w:firstLine="709"/>
        <w:jc w:val="center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5856EA" w:rsidRPr="005856EA" w:rsidRDefault="005856EA" w:rsidP="00585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6EA">
        <w:rPr>
          <w:rFonts w:ascii="Times New Roman" w:hAnsi="Times New Roman" w:cs="Times New Roman"/>
          <w:b/>
          <w:sz w:val="28"/>
          <w:szCs w:val="28"/>
        </w:rPr>
        <w:t xml:space="preserve"> о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0" w:name="sub_1"/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r w:rsidRPr="005856EA">
        <w:rPr>
          <w:sz w:val="28"/>
          <w:szCs w:val="28"/>
        </w:rPr>
        <w:t>1. Общие положения</w:t>
      </w:r>
    </w:p>
    <w:bookmarkEnd w:id="0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856EA">
        <w:rPr>
          <w:rFonts w:ascii="Times New Roman" w:hAnsi="Times New Roman" w:cs="Times New Roman"/>
          <w:sz w:val="28"/>
          <w:szCs w:val="28"/>
        </w:rPr>
        <w:t xml:space="preserve">Настоящее Положение о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 (далее - Положение) разработано в соответствии с требованиями </w:t>
      </w:r>
      <w:hyperlink r:id="rId5" w:history="1">
        <w:r w:rsidRPr="005856EA">
          <w:rPr>
            <w:rStyle w:val="a8"/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 и определяет понятие, цели создания, функции, состав и порядок</w:t>
      </w:r>
      <w:proofErr w:type="gramEnd"/>
      <w:r w:rsidRPr="005856EA">
        <w:rPr>
          <w:rFonts w:ascii="Times New Roman" w:hAnsi="Times New Roman" w:cs="Times New Roman"/>
          <w:sz w:val="28"/>
          <w:szCs w:val="28"/>
        </w:rPr>
        <w:t xml:space="preserve"> работы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 (далее по тексту - Комиссия).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1.2. Комиссия создается для определения поставщиков (подрядчиков, исполнителей) путем проведения конкурсов, аукционов, запросов котировок, запросов предложений, за исключением осуществления закупки у единственного поставщика (подрядчика, исполнителя) с целью заключения муниципальных контрактов на поставки товаров, выполнение работ, оказание услуг для муниципальных нужд администрации Озинского муниципального района Саратовской области (далее - Заказчик).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6" w:history="1">
        <w:r w:rsidRPr="005856EA">
          <w:rPr>
            <w:rStyle w:val="a8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нужд", </w:t>
      </w:r>
      <w:hyperlink r:id="rId7" w:history="1">
        <w:r w:rsidRPr="005856EA">
          <w:rPr>
            <w:rStyle w:val="a8"/>
            <w:rFonts w:ascii="Times New Roman" w:hAnsi="Times New Roman"/>
            <w:sz w:val="28"/>
            <w:szCs w:val="28"/>
          </w:rPr>
          <w:t>Гражданским кодексом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5856EA">
          <w:rPr>
            <w:rStyle w:val="a8"/>
            <w:rFonts w:ascii="Times New Roman" w:hAnsi="Times New Roman"/>
            <w:sz w:val="28"/>
            <w:szCs w:val="28"/>
          </w:rPr>
          <w:t>Бюджетным кодексом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1" w:name="sub_2"/>
      <w:r w:rsidRPr="005856EA">
        <w:rPr>
          <w:sz w:val="28"/>
          <w:szCs w:val="28"/>
        </w:rPr>
        <w:t>2. Основные цели и задачи комиссии</w:t>
      </w:r>
    </w:p>
    <w:bookmarkEnd w:id="1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2.1. По настоящему Положению, Комиссия создается в целях: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2.1.1. Подведения итогов и определения победителей конкурсов на право заключения </w:t>
      </w:r>
      <w:r w:rsidRPr="005856EA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муниципальных</w:t>
      </w:r>
      <w:r w:rsidRPr="00585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6EA">
        <w:rPr>
          <w:rFonts w:ascii="Times New Roman" w:hAnsi="Times New Roman" w:cs="Times New Roman"/>
          <w:sz w:val="28"/>
          <w:szCs w:val="28"/>
        </w:rPr>
        <w:t>контрактов на поставки товаров, выполнение работ, оказание услуг для нужд Заказчика.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lastRenderedPageBreak/>
        <w:t xml:space="preserve">2.1.2. Определения участников, подведения итогов аукционов на заключение </w:t>
      </w:r>
      <w:r w:rsidRPr="005856EA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муниципальных</w:t>
      </w:r>
      <w:r w:rsidRPr="005856EA">
        <w:rPr>
          <w:rFonts w:ascii="Times New Roman" w:hAnsi="Times New Roman" w:cs="Times New Roman"/>
          <w:sz w:val="28"/>
          <w:szCs w:val="28"/>
        </w:rPr>
        <w:t xml:space="preserve"> контрактов на поставки товаров, выполнение работ, оказание услуг для нужд Заказчика.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2.1.3. Определения победителя и подведения итогов при осуществлении закупки путем запроса предложений на поставки товаров, выполнение работ услуг для нужд Заказчика.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2.1.4. Подведения итогов и определения победителей при размещении </w:t>
      </w:r>
      <w:r w:rsidRPr="005856EA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муниципальных</w:t>
      </w:r>
      <w:r w:rsidRPr="005856EA">
        <w:rPr>
          <w:rFonts w:ascii="Times New Roman" w:hAnsi="Times New Roman" w:cs="Times New Roman"/>
          <w:sz w:val="28"/>
          <w:szCs w:val="28"/>
        </w:rPr>
        <w:t xml:space="preserve"> заказов путем проведения запроса котировок на поставки товаров, выполнение работ, оказание услуг для нужд Заказчика.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 Исходя из целей деятельности Комиссии, в ее задачи входит: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2.2.1. Обеспечение объективности при рассмотрении, сопоставлении и оценке заявок на участие в закупках,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2.2.2. Обеспечение объективности при рассмотрении и оценке заявок на участие в запросе котировок, поданных на бумажном носителе либо поданных в форме электронных документов.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2.2.3. Создание равных конкурентных условий для всех участников.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2.2.4. Соблюдение принципов публичности, прозрачности, </w:t>
      </w:r>
      <w:proofErr w:type="spellStart"/>
      <w:r w:rsidRPr="005856EA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5856EA">
        <w:rPr>
          <w:rFonts w:ascii="Times New Roman" w:hAnsi="Times New Roman" w:cs="Times New Roman"/>
          <w:sz w:val="28"/>
          <w:szCs w:val="28"/>
        </w:rPr>
        <w:t>, равных условий и не дискриминации при осуществлении закупок.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2.2.5.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2.2.6. Устранение возможностей злоупотребления и коррупции при осуществлении закупок.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2.2.7. Соблюдение конфиденциальности информации, содержащейся в заявках.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2" w:name="sub_3"/>
      <w:r w:rsidRPr="005856EA">
        <w:rPr>
          <w:sz w:val="28"/>
          <w:szCs w:val="28"/>
        </w:rPr>
        <w:t>3. Функции комиссии</w:t>
      </w:r>
    </w:p>
    <w:bookmarkEnd w:id="2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 Основными функциями Комиссии являются: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3.1.2. Вскрытие конвертов с заявками на участие в конкурсе и открытие доступа к поданным в форме электронных документов заявкам на участие в конкурсе.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3.1.3. Отбор участников конкурса.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3.1.4. Рассмотрение, оценка и сопоставление заявок на участие в конкурсе.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3.1.5. Определение победителя конкурса.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3.1.6. Ведение протокола вскрытия конвертов с заявками на участие в конкурсе, ведение протокола открытия доступа к поданным в форме электронных документов заявкам на участие в конкурсе, протокола рассмотрения и оценки заявок на участие в конкурсе.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3.1.7. Рассмотрение заявок на участие в аукционе, отбор участников аукциона, ведение протокола рассмотрения заявок на участие в аукционе.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lastRenderedPageBreak/>
        <w:t>3.1.8. Вскрытие поступивших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3.1.9. Рассмотрение и оценка заявок на участие в запросе предложений.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3.1.10. Определение победителя по итогам проведения запроса предложений.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3.1.11. Ведение протокола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предложений, протокола проведения запроса предложений, итогового протокола.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3.1.12. Рассмотрение и оценка заявок на участие в запросе котировок.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3.1.13. Подведение итогов и определение победителя в проведении запроса котировок.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3.1.14. Ведение протокола рассмотрения и оценки заявок на участие в запросе котировок.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3.1.15. Другие функции в соответствии с </w:t>
      </w:r>
      <w:hyperlink r:id="rId9" w:history="1">
        <w:r w:rsidRPr="005856EA">
          <w:rPr>
            <w:rStyle w:val="a8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3" w:name="sub_4"/>
      <w:r w:rsidRPr="005856EA">
        <w:rPr>
          <w:sz w:val="28"/>
          <w:szCs w:val="28"/>
        </w:rPr>
        <w:t>4. Порядок формирования комиссии</w:t>
      </w:r>
    </w:p>
    <w:bookmarkEnd w:id="3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4.1. Комиссия является коллегиальным органом Заказчика, основанным на </w:t>
      </w:r>
      <w:r w:rsidRPr="005856EA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>постоянной</w:t>
      </w:r>
      <w:r w:rsidRPr="005856EA">
        <w:rPr>
          <w:rFonts w:ascii="Times New Roman" w:hAnsi="Times New Roman" w:cs="Times New Roman"/>
          <w:sz w:val="28"/>
          <w:szCs w:val="28"/>
        </w:rPr>
        <w:t xml:space="preserve"> основе. Персональный состав Комиссии утверждается Заказчиком до начала проведения закупки.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4.2. В состав Комиссии входят не менее пяти человек - председатель Комиссии, заместитель (заместители) председателя Комиссии, члены Комиссии, секретарь Комиссии.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5856EA">
        <w:rPr>
          <w:rFonts w:ascii="Times New Roman" w:hAnsi="Times New Roman" w:cs="Times New Roman"/>
          <w:sz w:val="28"/>
          <w:szCs w:val="28"/>
        </w:rPr>
        <w:t xml:space="preserve">Членами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5856EA">
        <w:rPr>
          <w:rFonts w:ascii="Times New Roman" w:hAnsi="Times New Roman" w:cs="Times New Roman"/>
          <w:sz w:val="28"/>
          <w:szCs w:val="28"/>
        </w:rPr>
        <w:t>предквалификационного</w:t>
      </w:r>
      <w:proofErr w:type="spellEnd"/>
      <w:r w:rsidRPr="005856EA">
        <w:rPr>
          <w:rFonts w:ascii="Times New Roman" w:hAnsi="Times New Roman" w:cs="Times New Roman"/>
          <w:sz w:val="28"/>
          <w:szCs w:val="28"/>
        </w:rPr>
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исполнителей).</w:t>
      </w:r>
      <w:proofErr w:type="gramEnd"/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4.5. Замена члена Комиссии допускается только по решению Заказчика, принявшего решение о создании комиссии.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4.6. Заседание Комиссии считается правомочным, если на нем присутствует не менее чем пятьдесят процентов общего числа ее членов.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4" w:name="sub_5"/>
      <w:r w:rsidRPr="005856EA">
        <w:rPr>
          <w:sz w:val="28"/>
          <w:szCs w:val="28"/>
        </w:rPr>
        <w:t>5. Порядок проведения заседаний комиссии</w:t>
      </w:r>
    </w:p>
    <w:bookmarkEnd w:id="4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5.1. Секретарь Комиссии или другой уполномоченный председателем член Комиссии не позднее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56EA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5856EA">
        <w:rPr>
          <w:rStyle w:val="a7"/>
          <w:rFonts w:ascii="Times New Roman" w:hAnsi="Times New Roman" w:cs="Times New Roman"/>
          <w:b w:val="0"/>
          <w:bCs/>
          <w:sz w:val="28"/>
          <w:szCs w:val="28"/>
        </w:rPr>
        <w:t xml:space="preserve">один </w:t>
      </w:r>
      <w:r w:rsidRPr="005856EA">
        <w:rPr>
          <w:rFonts w:ascii="Times New Roman" w:hAnsi="Times New Roman" w:cs="Times New Roman"/>
          <w:sz w:val="28"/>
          <w:szCs w:val="28"/>
        </w:rPr>
        <w:t xml:space="preserve">рабочий день до </w:t>
      </w:r>
      <w:r w:rsidRPr="005856EA">
        <w:rPr>
          <w:rFonts w:ascii="Times New Roman" w:hAnsi="Times New Roman" w:cs="Times New Roman"/>
          <w:sz w:val="28"/>
          <w:szCs w:val="28"/>
        </w:rPr>
        <w:lastRenderedPageBreak/>
        <w:t>дня проведения заседания Комиссии уведомляет членов Комиссии о месте, дате и времени проведения заседания Комиссии.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5.3.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5.4. Председатель Комиссии: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5.4.1. Ведет заседание Комиссии, в том числе: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открывает заседание;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объявляет заседание правомочным или выносит решение о его переносе из-за отсутствия кворума;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выносит на голосование вопросы, рассматриваемые Комиссией;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подводит итоги голосования и оглашает принятые решения;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- объявляет о завершении заседания Комиссии.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5.5. Члены Комиссии: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5.5.1.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5.5.2. Подписывают протоколы Комиссии.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5.5.3. Осуществляют иные действия в соответствии с законодательством Российской Федерации и настоящим Положением.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5.7. При голосовании каждый член Комиссии имеет один голос.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Член Комиссии может проголосовать "за", "против" или "воздержаться".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5.9.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5856EA" w:rsidRPr="005856EA" w:rsidRDefault="005856EA" w:rsidP="005856EA">
      <w:pPr>
        <w:pStyle w:val="1"/>
        <w:ind w:firstLine="709"/>
        <w:jc w:val="center"/>
        <w:rPr>
          <w:sz w:val="28"/>
          <w:szCs w:val="28"/>
        </w:rPr>
      </w:pPr>
      <w:bookmarkStart w:id="5" w:name="sub_6"/>
      <w:r w:rsidRPr="005856EA">
        <w:rPr>
          <w:sz w:val="28"/>
          <w:szCs w:val="28"/>
        </w:rPr>
        <w:t>6. Ответственность членов комиссии</w:t>
      </w:r>
    </w:p>
    <w:bookmarkEnd w:id="5"/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proofErr w:type="gramStart"/>
      <w:r w:rsidRPr="005856EA">
        <w:rPr>
          <w:rFonts w:ascii="Times New Roman" w:hAnsi="Times New Roman" w:cs="Times New Roman"/>
          <w:sz w:val="28"/>
          <w:szCs w:val="28"/>
        </w:rPr>
        <w:t>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Заказчика, а также по представлению или предписанию органа, уполномоченного на осуществление контроля в сфере закупок товаров, работ, услуг для обеспечения государственных и муниципальных нужд, выданному Заказчику названным органом</w:t>
      </w:r>
      <w:proofErr w:type="gramEnd"/>
      <w:r w:rsidRPr="005856EA">
        <w:rPr>
          <w:rFonts w:ascii="Times New Roman" w:hAnsi="Times New Roman" w:cs="Times New Roman"/>
          <w:sz w:val="28"/>
          <w:szCs w:val="28"/>
        </w:rPr>
        <w:t>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6.3. В случае</w:t>
      </w:r>
      <w:proofErr w:type="gramStart"/>
      <w:r w:rsidRPr="005856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56EA">
        <w:rPr>
          <w:rFonts w:ascii="Times New Roman" w:hAnsi="Times New Roman" w:cs="Times New Roman"/>
          <w:sz w:val="28"/>
          <w:szCs w:val="28"/>
        </w:rPr>
        <w:t xml:space="preserve"> если члену Комиссии станет известно о нарушении другим членом Комиссии </w:t>
      </w:r>
      <w:hyperlink r:id="rId10" w:history="1">
        <w:r w:rsidRPr="005856EA">
          <w:rPr>
            <w:rStyle w:val="a8"/>
            <w:rFonts w:ascii="Times New Roman" w:hAnsi="Times New Roman"/>
            <w:b w:val="0"/>
            <w:color w:val="auto"/>
            <w:sz w:val="28"/>
            <w:szCs w:val="28"/>
          </w:rPr>
          <w:t>законодательства</w:t>
        </w:r>
      </w:hyperlink>
      <w:r w:rsidRPr="005856EA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закупки.</w:t>
      </w:r>
    </w:p>
    <w:p w:rsidR="005856EA" w:rsidRDefault="005856EA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7B2" w:rsidRDefault="004F47B2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7B2" w:rsidRDefault="004F47B2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Default="004F47B2" w:rsidP="004F47B2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и.о. начальника отдела делопроизводства</w:t>
      </w:r>
    </w:p>
    <w:p w:rsidR="004F47B2" w:rsidRPr="005450AD" w:rsidRDefault="004F47B2" w:rsidP="004F47B2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      Н.Ю. Будаева</w:t>
      </w: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Pr="005856EA" w:rsidRDefault="004F47B2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jc w:val="both"/>
        <w:rPr>
          <w:szCs w:val="28"/>
        </w:rPr>
      </w:pPr>
    </w:p>
    <w:p w:rsidR="005856EA" w:rsidRPr="005856EA" w:rsidRDefault="005856EA" w:rsidP="005856EA">
      <w:pPr>
        <w:pStyle w:val="a5"/>
        <w:ind w:firstLine="709"/>
        <w:rPr>
          <w:szCs w:val="28"/>
        </w:rPr>
      </w:pPr>
      <w:r w:rsidRPr="005856EA">
        <w:rPr>
          <w:szCs w:val="28"/>
        </w:rPr>
        <w:lastRenderedPageBreak/>
        <w:t xml:space="preserve">                                                           </w:t>
      </w:r>
    </w:p>
    <w:p w:rsidR="005856EA" w:rsidRPr="005856EA" w:rsidRDefault="004F47B2" w:rsidP="004F47B2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tab/>
      </w:r>
      <w:r w:rsidR="005856EA" w:rsidRPr="005856EA">
        <w:rPr>
          <w:szCs w:val="28"/>
        </w:rPr>
        <w:t>Приложение  № 2</w:t>
      </w:r>
    </w:p>
    <w:p w:rsidR="005856EA" w:rsidRPr="005856EA" w:rsidRDefault="004F47B2" w:rsidP="004F47B2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tab/>
      </w:r>
      <w:r w:rsidR="005856EA" w:rsidRPr="005856EA">
        <w:rPr>
          <w:szCs w:val="28"/>
        </w:rPr>
        <w:t>к постановлению</w:t>
      </w:r>
    </w:p>
    <w:p w:rsidR="005856EA" w:rsidRPr="005856EA" w:rsidRDefault="004F47B2" w:rsidP="004F47B2">
      <w:pPr>
        <w:pStyle w:val="a5"/>
        <w:tabs>
          <w:tab w:val="left" w:pos="5387"/>
        </w:tabs>
        <w:rPr>
          <w:szCs w:val="28"/>
        </w:rPr>
      </w:pPr>
      <w:r>
        <w:rPr>
          <w:szCs w:val="28"/>
        </w:rPr>
        <w:tab/>
        <w:t>от 11.02.2014 № 57</w:t>
      </w:r>
    </w:p>
    <w:p w:rsidR="005856EA" w:rsidRPr="005856EA" w:rsidRDefault="005856EA" w:rsidP="004F47B2">
      <w:pPr>
        <w:pStyle w:val="a5"/>
        <w:tabs>
          <w:tab w:val="left" w:pos="5387"/>
        </w:tabs>
        <w:rPr>
          <w:szCs w:val="28"/>
        </w:rPr>
      </w:pPr>
    </w:p>
    <w:p w:rsidR="005856EA" w:rsidRDefault="005856EA" w:rsidP="005856EA">
      <w:pPr>
        <w:pStyle w:val="3"/>
        <w:ind w:firstLine="709"/>
        <w:rPr>
          <w:szCs w:val="28"/>
        </w:rPr>
      </w:pPr>
    </w:p>
    <w:p w:rsidR="005856EA" w:rsidRDefault="005856EA" w:rsidP="005856EA">
      <w:pPr>
        <w:pStyle w:val="3"/>
        <w:ind w:firstLine="709"/>
        <w:rPr>
          <w:szCs w:val="28"/>
        </w:rPr>
      </w:pPr>
    </w:p>
    <w:p w:rsidR="005856EA" w:rsidRDefault="005856EA" w:rsidP="005856EA">
      <w:pPr>
        <w:pStyle w:val="3"/>
        <w:ind w:firstLine="709"/>
        <w:rPr>
          <w:szCs w:val="28"/>
        </w:rPr>
      </w:pPr>
    </w:p>
    <w:p w:rsidR="005856EA" w:rsidRPr="005856EA" w:rsidRDefault="005856EA" w:rsidP="005856EA">
      <w:pPr>
        <w:pStyle w:val="3"/>
        <w:ind w:firstLine="709"/>
        <w:rPr>
          <w:szCs w:val="28"/>
        </w:rPr>
      </w:pPr>
      <w:r w:rsidRPr="005856EA">
        <w:rPr>
          <w:szCs w:val="28"/>
        </w:rPr>
        <w:t>СОСТАВ</w:t>
      </w:r>
    </w:p>
    <w:p w:rsidR="005856EA" w:rsidRPr="005856EA" w:rsidRDefault="005856EA" w:rsidP="00585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6EA">
        <w:rPr>
          <w:rFonts w:ascii="Times New Roman" w:hAnsi="Times New Roman" w:cs="Times New Roman"/>
          <w:b/>
          <w:sz w:val="28"/>
          <w:szCs w:val="28"/>
        </w:rPr>
        <w:t>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</w:t>
      </w:r>
    </w:p>
    <w:p w:rsidR="005856EA" w:rsidRPr="005856EA" w:rsidRDefault="005856EA" w:rsidP="00585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56EA" w:rsidRPr="005856EA" w:rsidRDefault="005856EA" w:rsidP="0058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856EA" w:rsidRPr="005856EA" w:rsidRDefault="005856EA" w:rsidP="00585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6E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W w:w="0" w:type="auto"/>
        <w:tblLook w:val="04A0"/>
      </w:tblPr>
      <w:tblGrid>
        <w:gridCol w:w="3566"/>
        <w:gridCol w:w="5721"/>
      </w:tblGrid>
      <w:tr w:rsidR="005856EA" w:rsidRPr="005856EA" w:rsidTr="009E4748">
        <w:tc>
          <w:tcPr>
            <w:tcW w:w="3652" w:type="dxa"/>
          </w:tcPr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 xml:space="preserve">Перин </w:t>
            </w: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муниципального района, председатель комиссии;</w:t>
            </w:r>
          </w:p>
        </w:tc>
      </w:tr>
      <w:tr w:rsidR="005856EA" w:rsidRPr="005856EA" w:rsidTr="009E4748">
        <w:tc>
          <w:tcPr>
            <w:tcW w:w="3652" w:type="dxa"/>
          </w:tcPr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 xml:space="preserve">Туманова </w:t>
            </w: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учету и отчетности администрации муниципального района, заместитель председателя комиссии;</w:t>
            </w:r>
          </w:p>
        </w:tc>
      </w:tr>
      <w:tr w:rsidR="005856EA" w:rsidRPr="005856EA" w:rsidTr="009E4748">
        <w:tc>
          <w:tcPr>
            <w:tcW w:w="3652" w:type="dxa"/>
          </w:tcPr>
          <w:p w:rsid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Кшукина</w:t>
            </w:r>
            <w:proofErr w:type="spellEnd"/>
            <w:r w:rsidRPr="00585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муниципальных закупок администрации муниципального района, секретарь комиссии;</w:t>
            </w:r>
          </w:p>
        </w:tc>
      </w:tr>
      <w:tr w:rsidR="005856EA" w:rsidRPr="005856EA" w:rsidTr="009E4748">
        <w:tc>
          <w:tcPr>
            <w:tcW w:w="3652" w:type="dxa"/>
          </w:tcPr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Доронин</w:t>
            </w: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Федор Иванович</w:t>
            </w: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архитектуры, строительства и ЖКХ администрации муниципального района, главный архитектор района;</w:t>
            </w:r>
          </w:p>
        </w:tc>
      </w:tr>
      <w:tr w:rsidR="005856EA" w:rsidRPr="005856EA" w:rsidTr="009E4748">
        <w:tc>
          <w:tcPr>
            <w:tcW w:w="3652" w:type="dxa"/>
          </w:tcPr>
          <w:p w:rsidR="005856EA" w:rsidRPr="005856EA" w:rsidRDefault="005856EA" w:rsidP="00585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Степанцова Наталья Александровна</w:t>
            </w:r>
          </w:p>
          <w:p w:rsidR="005856EA" w:rsidRPr="005856EA" w:rsidRDefault="005856EA" w:rsidP="00585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правового обеспечения и муниципально-кадровой службы</w:t>
            </w:r>
            <w:r w:rsidR="004F47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</w:t>
            </w: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856EA" w:rsidRPr="005856EA" w:rsidTr="009E4748">
        <w:tc>
          <w:tcPr>
            <w:tcW w:w="3652" w:type="dxa"/>
          </w:tcPr>
          <w:p w:rsidR="004F47B2" w:rsidRDefault="005856EA" w:rsidP="00585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Шарамок</w:t>
            </w:r>
            <w:proofErr w:type="spellEnd"/>
            <w:r w:rsidRPr="00585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56EA" w:rsidRPr="005856EA" w:rsidRDefault="005856EA" w:rsidP="00585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919" w:type="dxa"/>
          </w:tcPr>
          <w:p w:rsidR="005856EA" w:rsidRPr="005856EA" w:rsidRDefault="005856EA" w:rsidP="005856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6EA">
              <w:rPr>
                <w:rFonts w:ascii="Times New Roman" w:hAnsi="Times New Roman" w:cs="Times New Roman"/>
                <w:sz w:val="28"/>
                <w:szCs w:val="28"/>
              </w:rPr>
              <w:t>- ведущий бухгалтер МКУ «ЦБ ОМСУ».</w:t>
            </w:r>
          </w:p>
        </w:tc>
      </w:tr>
    </w:tbl>
    <w:p w:rsidR="005856EA" w:rsidRPr="005856EA" w:rsidRDefault="005856EA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AAE" w:rsidRDefault="00F93AAE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7B2" w:rsidRDefault="004F47B2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Default="004F47B2" w:rsidP="004F47B2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и.о. начальника отдела делопроизводства</w:t>
      </w:r>
    </w:p>
    <w:p w:rsidR="004F47B2" w:rsidRPr="005450AD" w:rsidRDefault="004F47B2" w:rsidP="004F47B2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      Н.Ю. Будаева</w:t>
      </w: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Pr="005450AD" w:rsidRDefault="004F47B2" w:rsidP="004F47B2">
      <w:pPr>
        <w:tabs>
          <w:tab w:val="num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7B2" w:rsidRPr="005856EA" w:rsidRDefault="004F47B2" w:rsidP="00585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F47B2" w:rsidRPr="005856EA" w:rsidSect="005856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5004"/>
    <w:rsid w:val="00370EF4"/>
    <w:rsid w:val="004967B8"/>
    <w:rsid w:val="004F47B2"/>
    <w:rsid w:val="005856EA"/>
    <w:rsid w:val="0067500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04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56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856E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56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500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750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856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56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856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5856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5856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uiPriority w:val="99"/>
    <w:rsid w:val="005856E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856EA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39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253464.39" TargetMode="External"/><Relationship Id="rId10" Type="http://schemas.openxmlformats.org/officeDocument/2006/relationships/hyperlink" Target="garantF1://70253464.2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2014-02-12T06:38:00Z</dcterms:created>
  <dcterms:modified xsi:type="dcterms:W3CDTF">2014-02-12T06:52:00Z</dcterms:modified>
</cp:coreProperties>
</file>