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>ПОЛОЖЕНИЕ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>О смотре – конкурсе в агропромышленном комплексе Саратовской области «Коллективный договор - гарант социальной защиты человека труда»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rPr>
          <w:b/>
          <w:color w:val="000000"/>
          <w:sz w:val="28"/>
          <w:szCs w:val="28"/>
          <w:lang w:eastAsia="ru-RU" w:bidi="ru-RU"/>
        </w:rPr>
      </w:pP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I. </w:t>
      </w:r>
      <w:r>
        <w:rPr>
          <w:sz w:val="28"/>
          <w:szCs w:val="28"/>
        </w:rPr>
        <w:t>ОБЩИЕ ПОЛОЖЕНИЯ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 xml:space="preserve">Смотр-конкурс «Коллективный договор - гарант социальной защиты человека труда» проводится ежегодно Саратовской областной организацией общероссийской общественной организацией профессионального союза работников агропромышленного комплекса Российской Федерации (далее – Саратовская областная организация Профсоюза работников АПК РФ), Региональным отраслевым объединением работодателей «Агропромышленный союз Саратовской области» (далее - </w:t>
      </w:r>
      <w:proofErr w:type="spellStart"/>
      <w:r>
        <w:rPr>
          <w:color w:val="000000"/>
          <w:sz w:val="28"/>
          <w:szCs w:val="28"/>
          <w:lang w:eastAsia="ru-RU" w:bidi="ru-RU"/>
        </w:rPr>
        <w:t>Агропромсоюз</w:t>
      </w:r>
      <w:proofErr w:type="spellEnd"/>
      <w:r>
        <w:rPr>
          <w:color w:val="000000"/>
          <w:sz w:val="28"/>
          <w:szCs w:val="28"/>
          <w:lang w:eastAsia="ru-RU" w:bidi="ru-RU"/>
        </w:rPr>
        <w:t>),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Ассоциации крестьянских (фермерских) хозяйств, сельскохозяйственных кооперативов и иных сельскохозяйственных товаропроизводителей Саратовской области «Возрождение» (далее - АККОР Саратовской области), Ассоциация сельскохозяйственных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товаропроизводителей «Народный фермер Поволжья» (далее – Народный фермер Поволжья) при поддержке министерства сельского хозяйства Саратовской области (далее – Министерство).</w:t>
      </w:r>
    </w:p>
    <w:p w:rsidR="00FA2E3B" w:rsidRDefault="00FA2E3B" w:rsidP="00FA2E3B">
      <w:pPr>
        <w:ind w:firstLine="709"/>
        <w:jc w:val="both"/>
        <w:rPr>
          <w:szCs w:val="28"/>
        </w:rPr>
      </w:pPr>
      <w:r>
        <w:rPr>
          <w:szCs w:val="28"/>
        </w:rPr>
        <w:t xml:space="preserve">Координацию проведения конкурса осуществляет рабочая группа по рассмотрению материалов и подведению итогов: по одному представителю от каждой стороны Отраслевой комиссии по подготовке, заключению и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выполнением Отраслевого соглашения по агропромышленному комплексу Саратовской области (далее - рабочая группа).</w:t>
      </w:r>
    </w:p>
    <w:p w:rsidR="00FA2E3B" w:rsidRDefault="00FA2E3B" w:rsidP="00FA2E3B">
      <w:pPr>
        <w:pStyle w:val="Bodytext20"/>
        <w:shd w:val="clear" w:color="auto" w:fill="auto"/>
        <w:spacing w:line="275" w:lineRule="exact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Настоящее Положение регламентирует порядок организации, проведения и подведения итогов смотра-конкурса «Коллективный договор - гарант социальной защиты человека труда» (далее смот</w:t>
      </w:r>
      <w:proofErr w:type="gramStart"/>
      <w:r>
        <w:rPr>
          <w:color w:val="000000"/>
          <w:sz w:val="28"/>
          <w:szCs w:val="28"/>
          <w:lang w:eastAsia="ru-RU" w:bidi="ru-RU"/>
        </w:rPr>
        <w:t>р-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конкурс).</w:t>
      </w:r>
    </w:p>
    <w:p w:rsidR="00FA2E3B" w:rsidRDefault="00FA2E3B" w:rsidP="00FA2E3B">
      <w:pPr>
        <w:pStyle w:val="Bodytext20"/>
        <w:shd w:val="clear" w:color="auto" w:fill="auto"/>
        <w:spacing w:line="275" w:lineRule="exact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:rsidR="00FA2E3B" w:rsidRDefault="00FA2E3B" w:rsidP="00FA2E3B">
      <w:pPr>
        <w:pStyle w:val="Heading10"/>
        <w:keepNext/>
        <w:keepLines/>
        <w:shd w:val="clear" w:color="auto" w:fill="auto"/>
        <w:spacing w:after="190" w:line="210" w:lineRule="exact"/>
        <w:ind w:left="2480"/>
      </w:pPr>
      <w:bookmarkStart w:id="0" w:name="bookmark0"/>
      <w:r>
        <w:rPr>
          <w:color w:val="000000"/>
          <w:lang w:eastAsia="ru-RU" w:bidi="ru-RU"/>
        </w:rPr>
        <w:t>II. ЦЕЛИ И ЗАДАЧИ СМОТРА - КОНКУРСА</w:t>
      </w:r>
      <w:bookmarkEnd w:id="0"/>
    </w:p>
    <w:p w:rsidR="00FA2E3B" w:rsidRDefault="00FA2E3B" w:rsidP="00FA2E3B">
      <w:pPr>
        <w:pStyle w:val="Bodytext20"/>
        <w:numPr>
          <w:ilvl w:val="0"/>
          <w:numId w:val="1"/>
        </w:numPr>
        <w:shd w:val="clear" w:color="auto" w:fill="auto"/>
        <w:tabs>
          <w:tab w:val="left" w:pos="926"/>
        </w:tabs>
        <w:spacing w:line="278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Целями проведения смотра-конкурса являются:</w:t>
      </w:r>
    </w:p>
    <w:p w:rsidR="00FA2E3B" w:rsidRDefault="00FA2E3B" w:rsidP="00FA2E3B">
      <w:pPr>
        <w:pStyle w:val="Bodytext20"/>
        <w:shd w:val="clear" w:color="auto" w:fill="auto"/>
        <w:tabs>
          <w:tab w:val="left" w:pos="864"/>
        </w:tabs>
        <w:spacing w:line="278" w:lineRule="exact"/>
        <w:ind w:left="66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-развитие системы социального партнерства;</w:t>
      </w:r>
    </w:p>
    <w:p w:rsidR="00FA2E3B" w:rsidRDefault="00FA2E3B" w:rsidP="00FA2E3B">
      <w:pPr>
        <w:pStyle w:val="Bodytext20"/>
        <w:shd w:val="clear" w:color="auto" w:fill="auto"/>
        <w:spacing w:line="278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-повышение роли коллективного договора в регулировании социально-трудовых, экономических и профессиональных отношений, в осуществлении защиты прав работников агропромышленного комплекса;</w:t>
      </w:r>
    </w:p>
    <w:p w:rsidR="00FA2E3B" w:rsidRDefault="00FA2E3B" w:rsidP="00FA2E3B">
      <w:pPr>
        <w:pStyle w:val="Bodytext20"/>
        <w:shd w:val="clear" w:color="auto" w:fill="auto"/>
        <w:spacing w:line="278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-повышение активности и заинтересованности работодателей в договорном регулировании социально-трудовых отношений;</w:t>
      </w:r>
    </w:p>
    <w:p w:rsidR="00FA2E3B" w:rsidRDefault="00FA2E3B" w:rsidP="00FA2E3B">
      <w:pPr>
        <w:pStyle w:val="Bodytext20"/>
        <w:shd w:val="clear" w:color="auto" w:fill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-активизация работы профсоюзных организаций по совершенствованию переговорного процесса по заключению коллективных договоров;</w:t>
      </w:r>
    </w:p>
    <w:p w:rsidR="00FA2E3B" w:rsidRDefault="00FA2E3B" w:rsidP="00FA2E3B">
      <w:pPr>
        <w:pStyle w:val="Bodytext20"/>
        <w:shd w:val="clear" w:color="auto" w:fill="auto"/>
        <w:spacing w:line="278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-распространение положительного опыта работы первичных профсоюзных организаций по заключению и выполнению мероприятий коллективных договоров;</w:t>
      </w:r>
    </w:p>
    <w:p w:rsidR="00FA2E3B" w:rsidRDefault="00FA2E3B" w:rsidP="00FA2E3B">
      <w:pPr>
        <w:pStyle w:val="Bodytext20"/>
        <w:shd w:val="clear" w:color="auto" w:fill="auto"/>
        <w:tabs>
          <w:tab w:val="left" w:pos="836"/>
        </w:tabs>
        <w:spacing w:line="278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-усиление мотивации профсоюзного членства через совершенствование механизма социального партнерства.</w:t>
      </w:r>
    </w:p>
    <w:p w:rsidR="00FA2E3B" w:rsidRDefault="00FA2E3B" w:rsidP="00FA2E3B">
      <w:pPr>
        <w:pStyle w:val="Bodytext20"/>
        <w:numPr>
          <w:ilvl w:val="0"/>
          <w:numId w:val="1"/>
        </w:numPr>
        <w:shd w:val="clear" w:color="auto" w:fill="auto"/>
        <w:tabs>
          <w:tab w:val="left" w:pos="953"/>
        </w:tabs>
        <w:spacing w:line="278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Задачи смотра-конкурса:</w:t>
      </w:r>
    </w:p>
    <w:p w:rsidR="00FA2E3B" w:rsidRDefault="00FA2E3B" w:rsidP="00FA2E3B">
      <w:pPr>
        <w:pStyle w:val="Bodytext20"/>
        <w:shd w:val="clear" w:color="auto" w:fill="auto"/>
        <w:tabs>
          <w:tab w:val="left" w:pos="0"/>
        </w:tabs>
        <w:spacing w:line="278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-усиление роли и ответственности сторон социального партнерства в </w:t>
      </w:r>
      <w:r>
        <w:rPr>
          <w:color w:val="000000"/>
          <w:sz w:val="28"/>
          <w:szCs w:val="28"/>
          <w:lang w:eastAsia="ru-RU" w:bidi="ru-RU"/>
        </w:rPr>
        <w:lastRenderedPageBreak/>
        <w:t>повышении эффективности производства (работ, услуг), достижении высокой производительности труда, обеспечении надлежащих условий труда, достойного уровня заработной платы и жизни работников;</w:t>
      </w:r>
    </w:p>
    <w:p w:rsidR="00FA2E3B" w:rsidRDefault="00FA2E3B" w:rsidP="00FA2E3B">
      <w:pPr>
        <w:pStyle w:val="Bodytext20"/>
        <w:shd w:val="clear" w:color="auto" w:fill="auto"/>
        <w:tabs>
          <w:tab w:val="left" w:pos="0"/>
        </w:tabs>
        <w:spacing w:line="278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-повышение качества коллективных договоров как основного механизма регулирования социально-трудовых отношений на уровне первичной профсоюзной организации;</w:t>
      </w:r>
    </w:p>
    <w:p w:rsidR="00FA2E3B" w:rsidRDefault="00FA2E3B" w:rsidP="00FA2E3B">
      <w:pPr>
        <w:pStyle w:val="Bodytext20"/>
        <w:shd w:val="clear" w:color="auto" w:fill="auto"/>
        <w:tabs>
          <w:tab w:val="left" w:pos="0"/>
        </w:tabs>
        <w:spacing w:line="278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-сохранение и развитие социальной инфраструктуры, обеспечение работникам и членам их семей возможности оздоровления и отдыха.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58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Для реализации поставленных целей, в ходе смотра-конкурса выявляются лучшие коллективные договоры, условия которых значительно превосходят и развивают нормы и положения действующего законодательства, обеспечивая достойную заработную плату, социальные льготы, гарантии и компенсации работникам, наиболее полное выполнение организациями области условий коллективных договоров.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</w:p>
    <w:p w:rsidR="00FA2E3B" w:rsidRDefault="00FA2E3B" w:rsidP="00FA2E3B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1"/>
      <w:r>
        <w:rPr>
          <w:color w:val="000000"/>
          <w:sz w:val="28"/>
          <w:szCs w:val="28"/>
          <w:lang w:eastAsia="ru-RU" w:bidi="ru-RU"/>
        </w:rPr>
        <w:t>III. НОМИНАЦИИ СМОТРА – КОНКУРСА</w:t>
      </w:r>
      <w:bookmarkEnd w:id="1"/>
    </w:p>
    <w:p w:rsidR="00FA2E3B" w:rsidRDefault="00FA2E3B" w:rsidP="00FA2E3B">
      <w:pPr>
        <w:pStyle w:val="Heading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3.1. Смотр-конкурс проводится по следующим номинациям:</w:t>
      </w:r>
    </w:p>
    <w:p w:rsidR="00FA2E3B" w:rsidRDefault="00FA2E3B" w:rsidP="00FA2E3B">
      <w:pPr>
        <w:pStyle w:val="Bodytext20"/>
        <w:numPr>
          <w:ilvl w:val="0"/>
          <w:numId w:val="2"/>
        </w:numPr>
        <w:shd w:val="clear" w:color="auto" w:fill="auto"/>
        <w:tabs>
          <w:tab w:val="left" w:pos="817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«Лучший коллективный договор в организациях сельскохозяйственной сферы» по трем группам участников конкурса в зависимости от среднесписочной численности работников:</w:t>
      </w:r>
    </w:p>
    <w:p w:rsidR="00FA2E3B" w:rsidRDefault="00FA2E3B" w:rsidP="00FA2E3B">
      <w:pPr>
        <w:pStyle w:val="Bodytext20"/>
        <w:numPr>
          <w:ilvl w:val="0"/>
          <w:numId w:val="3"/>
        </w:numPr>
        <w:shd w:val="clear" w:color="auto" w:fill="auto"/>
        <w:tabs>
          <w:tab w:val="left" w:pos="858"/>
        </w:tabs>
        <w:spacing w:line="242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группа - до 50 работников;</w:t>
      </w:r>
    </w:p>
    <w:p w:rsidR="00FA2E3B" w:rsidRDefault="00FA2E3B" w:rsidP="00FA2E3B">
      <w:pPr>
        <w:pStyle w:val="Bodytext20"/>
        <w:numPr>
          <w:ilvl w:val="0"/>
          <w:numId w:val="3"/>
        </w:numPr>
        <w:shd w:val="clear" w:color="auto" w:fill="auto"/>
        <w:tabs>
          <w:tab w:val="left" w:pos="900"/>
        </w:tabs>
        <w:spacing w:line="242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группа - от 51 до 150 работников;</w:t>
      </w:r>
    </w:p>
    <w:p w:rsidR="00FA2E3B" w:rsidRDefault="00FA2E3B" w:rsidP="00FA2E3B">
      <w:pPr>
        <w:pStyle w:val="Bodytext20"/>
        <w:numPr>
          <w:ilvl w:val="0"/>
          <w:numId w:val="3"/>
        </w:numPr>
        <w:shd w:val="clear" w:color="auto" w:fill="auto"/>
        <w:tabs>
          <w:tab w:val="left" w:pos="900"/>
        </w:tabs>
        <w:spacing w:line="242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группа - свыше 150 работников.</w:t>
      </w:r>
    </w:p>
    <w:p w:rsidR="00FA2E3B" w:rsidRDefault="00FA2E3B" w:rsidP="00FA2E3B">
      <w:pPr>
        <w:pStyle w:val="Bodytext20"/>
        <w:numPr>
          <w:ilvl w:val="0"/>
          <w:numId w:val="2"/>
        </w:numPr>
        <w:shd w:val="clear" w:color="auto" w:fill="auto"/>
        <w:tabs>
          <w:tab w:val="left" w:pos="817"/>
        </w:tabs>
        <w:spacing w:line="242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«Лучший коллективный договор в организациях пищевой и перерабатывающей промышленности и организациях, обслуживающих сельское хозяйство (иные организации)» по трем группам участников конкурса в зависимости от среднесписочной численности работников:</w:t>
      </w:r>
    </w:p>
    <w:p w:rsidR="00FA2E3B" w:rsidRDefault="00FA2E3B" w:rsidP="00FA2E3B">
      <w:pPr>
        <w:pStyle w:val="Bodytext20"/>
        <w:numPr>
          <w:ilvl w:val="0"/>
          <w:numId w:val="4"/>
        </w:numPr>
        <w:shd w:val="clear" w:color="auto" w:fill="auto"/>
        <w:tabs>
          <w:tab w:val="left" w:pos="854"/>
        </w:tabs>
        <w:spacing w:line="242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группа - до 50 работников;</w:t>
      </w:r>
    </w:p>
    <w:p w:rsidR="00FA2E3B" w:rsidRDefault="00FA2E3B" w:rsidP="00FA2E3B">
      <w:pPr>
        <w:pStyle w:val="Bodytext20"/>
        <w:numPr>
          <w:ilvl w:val="0"/>
          <w:numId w:val="4"/>
        </w:numPr>
        <w:shd w:val="clear" w:color="auto" w:fill="auto"/>
        <w:tabs>
          <w:tab w:val="left" w:pos="903"/>
        </w:tabs>
        <w:spacing w:line="242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группа - от 51 до 150 работников;</w:t>
      </w:r>
    </w:p>
    <w:p w:rsidR="00FA2E3B" w:rsidRDefault="00FA2E3B" w:rsidP="00FA2E3B">
      <w:pPr>
        <w:pStyle w:val="Bodytext20"/>
        <w:numPr>
          <w:ilvl w:val="0"/>
          <w:numId w:val="4"/>
        </w:numPr>
        <w:shd w:val="clear" w:color="auto" w:fill="auto"/>
        <w:tabs>
          <w:tab w:val="left" w:pos="903"/>
        </w:tabs>
        <w:spacing w:line="242" w:lineRule="exac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группа - свыше 150 работников.</w:t>
      </w:r>
    </w:p>
    <w:p w:rsidR="00FA2E3B" w:rsidRDefault="00FA2E3B" w:rsidP="00FA2E3B">
      <w:pPr>
        <w:pStyle w:val="Bodytext20"/>
        <w:shd w:val="clear" w:color="auto" w:fill="auto"/>
        <w:tabs>
          <w:tab w:val="left" w:pos="903"/>
        </w:tabs>
        <w:spacing w:line="242" w:lineRule="exact"/>
        <w:ind w:left="660" w:firstLine="0"/>
        <w:jc w:val="both"/>
        <w:rPr>
          <w:sz w:val="28"/>
          <w:szCs w:val="28"/>
        </w:rPr>
      </w:pPr>
    </w:p>
    <w:p w:rsidR="00FA2E3B" w:rsidRDefault="00FA2E3B" w:rsidP="00FA2E3B">
      <w:pPr>
        <w:pStyle w:val="Bodytext20"/>
        <w:numPr>
          <w:ilvl w:val="0"/>
          <w:numId w:val="5"/>
        </w:numPr>
        <w:shd w:val="clear" w:color="auto" w:fill="auto"/>
        <w:tabs>
          <w:tab w:val="left" w:pos="1063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 проведении смотра-конкурса рабочей группой могут быть учреждены дополнительные номинации.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IV. УСЛОВИЯ ПРОВЕДЕНИЯ СМОТРА – КОНКУРСА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FA2E3B" w:rsidRDefault="00FA2E3B" w:rsidP="00FA2E3B">
      <w:pPr>
        <w:pStyle w:val="Bodytext20"/>
        <w:numPr>
          <w:ilvl w:val="0"/>
          <w:numId w:val="6"/>
        </w:numPr>
        <w:shd w:val="clear" w:color="auto" w:fill="auto"/>
        <w:tabs>
          <w:tab w:val="left" w:pos="1066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смотре-конкурсе принимают участие организации агропромышленного комплекса, в которых в календарном году действовали коллективные договоры, разработанные на основе Трудового кодекса Российской Федерации.</w:t>
      </w:r>
    </w:p>
    <w:p w:rsidR="00FA2E3B" w:rsidRDefault="00FA2E3B" w:rsidP="00FA2E3B">
      <w:pPr>
        <w:pStyle w:val="Bodytext20"/>
        <w:numPr>
          <w:ilvl w:val="0"/>
          <w:numId w:val="6"/>
        </w:numPr>
        <w:shd w:val="clear" w:color="auto" w:fill="auto"/>
        <w:tabs>
          <w:tab w:val="left" w:pos="1101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Смотр-конкурс проводится по следующим группам организаций: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59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сельскохозяйственные организации;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24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организации пищевой и перерабатывающей промышленности и организации, обслуживающие сельское хозяйство;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59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иные организации агропромышленного комплекса.</w:t>
      </w:r>
    </w:p>
    <w:p w:rsidR="00FA2E3B" w:rsidRDefault="00FA2E3B" w:rsidP="00FA2E3B">
      <w:pPr>
        <w:pStyle w:val="Bodytext20"/>
        <w:numPr>
          <w:ilvl w:val="0"/>
          <w:numId w:val="6"/>
        </w:numPr>
        <w:shd w:val="clear" w:color="auto" w:fill="auto"/>
        <w:tabs>
          <w:tab w:val="left" w:pos="1086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номинациях смотра - конкурса могут принимать участие организации - участники, отвечающие следующим критериям допуска к участию в смотре-конкурсе: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62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зарегистрированные и действующие на территории Саратовской области;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50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выполняющие условия коллективного договора, прошедшего уведомительную регистрацию в установленном порядке в уполномоченном органе;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24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не являющиеся банкротом, не находящиеся в состоянии ликвидации, деятельность которых не приостановлена в порядке, предусмотренном действующим законодательством;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50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не имеющие просроченной задолженности по заработной плате, а также по платежам в бюджеты всех уровней и государственные внебюджетные фонды, на дату подачи заявки на участие в смотре-конкурсе.</w:t>
      </w:r>
    </w:p>
    <w:p w:rsidR="00FA2E3B" w:rsidRDefault="00FA2E3B" w:rsidP="00FA2E3B">
      <w:pPr>
        <w:pStyle w:val="Bodytext20"/>
        <w:numPr>
          <w:ilvl w:val="0"/>
          <w:numId w:val="6"/>
        </w:numPr>
        <w:shd w:val="clear" w:color="auto" w:fill="auto"/>
        <w:tabs>
          <w:tab w:val="left" w:pos="1063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Для участия в смотре-конкурсе организации - участники направляют в Саратовскую областную организацию Профсоюза работников АПК </w:t>
      </w:r>
      <w:proofErr w:type="gramStart"/>
      <w:r>
        <w:rPr>
          <w:color w:val="000000"/>
          <w:sz w:val="28"/>
          <w:szCs w:val="28"/>
          <w:lang w:eastAsia="ru-RU" w:bidi="ru-RU"/>
        </w:rPr>
        <w:t>РФ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следующие материалы: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17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заявку на участие по форме, приведенной в приложении 1 к настоящему Положению;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17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информационную карту участника </w:t>
      </w:r>
      <w:proofErr w:type="gramStart"/>
      <w:r>
        <w:rPr>
          <w:color w:val="000000"/>
          <w:sz w:val="28"/>
          <w:szCs w:val="28"/>
          <w:lang w:eastAsia="ru-RU" w:bidi="ru-RU"/>
        </w:rPr>
        <w:t>смотра-конкурса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но форме, приведенной в приложении 2 к настоящему Положению:</w:t>
      </w:r>
    </w:p>
    <w:p w:rsidR="00FA2E3B" w:rsidRDefault="00FA2E3B" w:rsidP="00FA2E3B">
      <w:pPr>
        <w:pStyle w:val="Bodytext20"/>
        <w:numPr>
          <w:ilvl w:val="0"/>
          <w:numId w:val="7"/>
        </w:numPr>
        <w:shd w:val="clear" w:color="auto" w:fill="auto"/>
        <w:tabs>
          <w:tab w:val="left" w:pos="817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копию коллективного договора, действовавшего в году, предшествующему проведению конкурса и прошедшего уведомительную регистрацию в установленном порядке в органе по труду.</w:t>
      </w:r>
    </w:p>
    <w:p w:rsidR="00FA2E3B" w:rsidRDefault="00FA2E3B" w:rsidP="00FA2E3B">
      <w:pPr>
        <w:pStyle w:val="Bodytext20"/>
        <w:shd w:val="clear" w:color="auto" w:fill="auto"/>
        <w:tabs>
          <w:tab w:val="left" w:pos="817"/>
        </w:tabs>
        <w:spacing w:line="240" w:lineRule="auto"/>
        <w:ind w:left="660" w:firstLine="0"/>
        <w:jc w:val="both"/>
      </w:pP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V. КРИТЕРИИ ОЦЕНКИ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FA2E3B" w:rsidRDefault="00FA2E3B" w:rsidP="00FA2E3B">
      <w:pPr>
        <w:pStyle w:val="Bodytext2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5.1.Качество коллективного договора оценивается по критериям, указанным в информационной карте - в том числе: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-уровень среднемесячной начисленной заработной платы работников;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-выплаты социального характера;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-затраты на оздоровление работников и членов их семей (оплата путевок, проезда к месту лечения и отдыха);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-затраты на культурно-массовую и физкультурно-оздоровительную работу среди работников;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-возмещение платы за содержание детей в дошкольных и общеобразовательных учреждениях;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-наличие службы охраны труда (</w:t>
      </w:r>
      <w:proofErr w:type="gramStart"/>
      <w:r>
        <w:rPr>
          <w:color w:val="000000"/>
          <w:sz w:val="28"/>
          <w:szCs w:val="28"/>
          <w:lang w:eastAsia="ru-RU" w:bidi="ru-RU"/>
        </w:rPr>
        <w:t>специалиста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но охране труда);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-количество рабочих мест, на которых проведена специальная оценка условий труда; 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-количество пострадавших при несчастных случаях на производстве;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-количество вновь выявленных профзаболеваний в календарном году;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-создание рабочих мест для инвалидов.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left="6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-</w:t>
      </w:r>
    </w:p>
    <w:p w:rsidR="00FA2E3B" w:rsidRDefault="00FA2E3B" w:rsidP="00FA2E3B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ПОРЯДОК ПРОВЕДЕНИЯ СМОТРА-КОНКУРСА</w:t>
      </w:r>
    </w:p>
    <w:p w:rsidR="00FA2E3B" w:rsidRDefault="00FA2E3B" w:rsidP="00FA2E3B">
      <w:pPr>
        <w:pStyle w:val="Bodytext2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FA2E3B" w:rsidRDefault="00FA2E3B" w:rsidP="00FA2E3B">
      <w:pPr>
        <w:pStyle w:val="Bodytext20"/>
        <w:numPr>
          <w:ilvl w:val="0"/>
          <w:numId w:val="9"/>
        </w:numPr>
        <w:shd w:val="clear" w:color="auto" w:fill="auto"/>
        <w:tabs>
          <w:tab w:val="left" w:pos="1110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Заявка на участие в смотре - конкурсе с необходимыми материалами, предусмотренными настоящим Положением, на участие в </w:t>
      </w:r>
      <w:r>
        <w:rPr>
          <w:color w:val="000000"/>
          <w:sz w:val="28"/>
          <w:szCs w:val="28"/>
          <w:lang w:eastAsia="ru-RU" w:bidi="ru-RU"/>
        </w:rPr>
        <w:lastRenderedPageBreak/>
        <w:t xml:space="preserve">смотре-конкурсе подается в Саратовскую областную организацию Профсоюза работников АПК РФ - до 01 апреля ежегодно по электронной почте  </w:t>
      </w:r>
      <w:hyperlink r:id="rId6" w:tgtFrame="_blank" w:history="1">
        <w:r>
          <w:rPr>
            <w:rStyle w:val="a3"/>
            <w:color w:val="2EA3F2"/>
            <w:sz w:val="28"/>
            <w:szCs w:val="28"/>
            <w:bdr w:val="none" w:sz="0" w:space="0" w:color="auto" w:frame="1"/>
          </w:rPr>
          <w:t>sarprofapk@mail.ru</w:t>
        </w:r>
      </w:hyperlink>
      <w:r>
        <w:rPr>
          <w:color w:val="000000"/>
          <w:sz w:val="28"/>
          <w:szCs w:val="28"/>
          <w:lang w:eastAsia="ru-RU" w:bidi="ru-RU"/>
        </w:rPr>
        <w:t>.</w:t>
      </w:r>
    </w:p>
    <w:p w:rsidR="00FA2E3B" w:rsidRDefault="00FA2E3B" w:rsidP="00FA2E3B">
      <w:pPr>
        <w:pStyle w:val="Bodytext20"/>
        <w:numPr>
          <w:ilvl w:val="0"/>
          <w:numId w:val="9"/>
        </w:numPr>
        <w:shd w:val="clear" w:color="auto" w:fill="auto"/>
        <w:tabs>
          <w:tab w:val="left" w:pos="1110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Рассмотрение материалов, подведение итогов смотра-конкурса и определение победителей рабочей группой - до 15 апреля ежегодно.</w:t>
      </w:r>
    </w:p>
    <w:p w:rsidR="00FA2E3B" w:rsidRDefault="00FA2E3B" w:rsidP="00FA2E3B">
      <w:pPr>
        <w:pStyle w:val="Bodytext20"/>
        <w:shd w:val="clear" w:color="auto" w:fill="auto"/>
        <w:tabs>
          <w:tab w:val="left" w:pos="1110"/>
        </w:tabs>
        <w:spacing w:line="240" w:lineRule="auto"/>
        <w:ind w:left="660" w:firstLine="0"/>
        <w:jc w:val="both"/>
        <w:rPr>
          <w:sz w:val="28"/>
          <w:szCs w:val="28"/>
        </w:rPr>
      </w:pPr>
    </w:p>
    <w:p w:rsidR="00FA2E3B" w:rsidRDefault="00FA2E3B" w:rsidP="00FA2E3B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ПОДВЕДЕНИЕ ИТОГОВ СМОТРА-КОНКУРСА</w:t>
      </w:r>
    </w:p>
    <w:p w:rsidR="00FA2E3B" w:rsidRDefault="00FA2E3B" w:rsidP="00FA2E3B">
      <w:pPr>
        <w:pStyle w:val="Bodytext2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FA2E3B" w:rsidRDefault="00FA2E3B" w:rsidP="00FA2E3B">
      <w:pPr>
        <w:pStyle w:val="Bodytext20"/>
        <w:numPr>
          <w:ilvl w:val="0"/>
          <w:numId w:val="10"/>
        </w:numPr>
        <w:shd w:val="clear" w:color="auto" w:fill="auto"/>
        <w:tabs>
          <w:tab w:val="left" w:pos="1110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Рабочая группа рассматривает поступившие материалы, определяет претендентов на призовые места и вносит в срок до 15 апреля ежегодно предложения по награждению победителей на утверждение Президиума Профсоюза.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За творческий подход к оформлению конкурсной заявки присуждаются дополнительные баллы.</w:t>
      </w:r>
    </w:p>
    <w:p w:rsidR="00FA2E3B" w:rsidRDefault="00FA2E3B" w:rsidP="00FA2E3B">
      <w:pPr>
        <w:pStyle w:val="Bodytext20"/>
        <w:numPr>
          <w:ilvl w:val="0"/>
          <w:numId w:val="10"/>
        </w:numPr>
        <w:shd w:val="clear" w:color="auto" w:fill="auto"/>
        <w:tabs>
          <w:tab w:val="left" w:pos="1110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 рассмотрении представленных материалов могут запрашиваться дополнительные данные, справочные материалы, при необходимости изучаться фактическое состояние дел непосредственно в организации.</w:t>
      </w:r>
    </w:p>
    <w:p w:rsidR="00FA2E3B" w:rsidRDefault="00FA2E3B" w:rsidP="00FA2E3B">
      <w:pPr>
        <w:pStyle w:val="Bodytext20"/>
        <w:numPr>
          <w:ilvl w:val="0"/>
          <w:numId w:val="10"/>
        </w:numPr>
        <w:shd w:val="clear" w:color="auto" w:fill="auto"/>
        <w:tabs>
          <w:tab w:val="left" w:pos="1110"/>
        </w:tabs>
        <w:spacing w:line="240" w:lineRule="auto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Оценка показателей в номинациях смотра - конкурса проводится по балльной системе открытым голосованием (приложение №3)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Победители в номинации определяются с учетом наибольшей общей суммы баллов. При оценке конкурсных материалов при равных условиях дополнительный бал получают участники смотра – конкурса, у которых создана первичная профсоюзная организация, организация входит в объединение работодателей, АККОР Саратовской области, Народный фермер Поволжья.</w:t>
      </w: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60"/>
        <w:rPr>
          <w:sz w:val="28"/>
          <w:szCs w:val="28"/>
        </w:rPr>
      </w:pPr>
    </w:p>
    <w:p w:rsidR="00FA2E3B" w:rsidRDefault="00FA2E3B" w:rsidP="00FA2E3B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НАГРАЖДЕНИЕ ПОБЕДИТЕЛЕЙ</w:t>
      </w:r>
    </w:p>
    <w:p w:rsidR="00FA2E3B" w:rsidRDefault="00FA2E3B" w:rsidP="00FA2E3B">
      <w:pPr>
        <w:pStyle w:val="Bodytext2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:rsidR="00FA2E3B" w:rsidRDefault="00FA2E3B" w:rsidP="00FA2E3B">
      <w:pPr>
        <w:pStyle w:val="Bodytext20"/>
        <w:shd w:val="clear" w:color="auto" w:fill="auto"/>
        <w:spacing w:line="240" w:lineRule="auto"/>
        <w:ind w:firstLine="658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8.1. Для поощрения победителей смотра-конкурса по каждой группе организаций устанавливаются первое, второе и третье место.</w:t>
      </w:r>
    </w:p>
    <w:p w:rsidR="00FA2E3B" w:rsidRDefault="00FA2E3B" w:rsidP="00FA2E3B">
      <w:pPr>
        <w:pStyle w:val="Bodytext20"/>
        <w:numPr>
          <w:ilvl w:val="0"/>
          <w:numId w:val="11"/>
        </w:numPr>
        <w:shd w:val="clear" w:color="auto" w:fill="auto"/>
        <w:tabs>
          <w:tab w:val="left" w:pos="1193"/>
        </w:tabs>
        <w:spacing w:line="240" w:lineRule="auto"/>
        <w:ind w:firstLine="658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Участники смотра-конкурса, несвоевременно представившие материалы на смотр-конкурс или представившие материалы, содержащие недостоверную информацию, не допускаются к участию в конкурсе или снимаются с участия в конкурсе в процессе его проведения.</w:t>
      </w:r>
    </w:p>
    <w:p w:rsidR="00FA2E3B" w:rsidRDefault="00FA2E3B" w:rsidP="00FA2E3B">
      <w:pPr>
        <w:pStyle w:val="Bodytext20"/>
        <w:numPr>
          <w:ilvl w:val="0"/>
          <w:numId w:val="11"/>
        </w:numPr>
        <w:shd w:val="clear" w:color="auto" w:fill="auto"/>
        <w:tabs>
          <w:tab w:val="left" w:pos="1193"/>
        </w:tabs>
        <w:spacing w:line="240" w:lineRule="auto"/>
        <w:ind w:firstLine="658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Организации-победители смотра-конкурса по каждой группе организаций награждаются кубком, организации участники - дипломом об участии в конкурсе.</w:t>
      </w:r>
    </w:p>
    <w:p w:rsidR="00FA2E3B" w:rsidRDefault="00FA2E3B" w:rsidP="00FA2E3B">
      <w:pPr>
        <w:pStyle w:val="Bodytext20"/>
        <w:numPr>
          <w:ilvl w:val="0"/>
          <w:numId w:val="11"/>
        </w:numPr>
        <w:shd w:val="clear" w:color="auto" w:fill="auto"/>
        <w:tabs>
          <w:tab w:val="left" w:pos="1193"/>
        </w:tabs>
        <w:spacing w:line="240" w:lineRule="auto"/>
        <w:ind w:firstLine="658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Расходы, связанные с награждением победителей смотра-конкурса, осуществляются за счет средств Саратовской областной организации Профсоюза работников АПК РФ и партнеров конкурса.</w:t>
      </w:r>
    </w:p>
    <w:p w:rsidR="00FA2E3B" w:rsidRDefault="00FA2E3B" w:rsidP="00FA2E3B">
      <w:pPr>
        <w:pStyle w:val="Bodytext20"/>
        <w:numPr>
          <w:ilvl w:val="0"/>
          <w:numId w:val="11"/>
        </w:numPr>
        <w:shd w:val="clear" w:color="auto" w:fill="auto"/>
        <w:tabs>
          <w:tab w:val="left" w:pos="1193"/>
        </w:tabs>
        <w:spacing w:line="240" w:lineRule="auto"/>
        <w:ind w:firstLine="6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Информация об итогах смотра-конкурса публикуется на сайте Саратовской областной организации Профсоюза работников АПК РФ </w:t>
      </w:r>
      <w:hyperlink r:id="rId7" w:history="1">
        <w:r>
          <w:rPr>
            <w:rStyle w:val="a3"/>
            <w:sz w:val="28"/>
            <w:szCs w:val="28"/>
            <w:lang w:eastAsia="ru-RU" w:bidi="ru-RU"/>
          </w:rPr>
          <w:t>https://profapksaratov.ru</w:t>
        </w:r>
      </w:hyperlink>
      <w:r>
        <w:rPr>
          <w:color w:val="000000"/>
          <w:sz w:val="28"/>
          <w:szCs w:val="28"/>
          <w:lang w:eastAsia="ru-RU" w:bidi="ru-RU"/>
        </w:rPr>
        <w:t>, информационных ресурсов партнеров конкурса.</w:t>
      </w:r>
    </w:p>
    <w:p w:rsidR="00FA2E3B" w:rsidRDefault="00FA2E3B" w:rsidP="00FA2E3B">
      <w:pPr>
        <w:pStyle w:val="Bodytext20"/>
        <w:shd w:val="clear" w:color="auto" w:fill="auto"/>
        <w:tabs>
          <w:tab w:val="left" w:pos="1193"/>
        </w:tabs>
        <w:spacing w:line="240" w:lineRule="auto"/>
        <w:ind w:left="660" w:firstLine="0"/>
        <w:jc w:val="both"/>
        <w:rPr>
          <w:color w:val="000000"/>
          <w:sz w:val="28"/>
          <w:szCs w:val="28"/>
          <w:lang w:eastAsia="ru-RU" w:bidi="ru-RU"/>
        </w:rPr>
      </w:pPr>
    </w:p>
    <w:p w:rsidR="00FA2E3B" w:rsidRDefault="00FA2E3B" w:rsidP="00FA2E3B">
      <w:pPr>
        <w:spacing w:after="240" w:line="242" w:lineRule="exact"/>
        <w:ind w:left="2060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Приложение 1 к Положению о смотре-конкурсе «Коллективный договор - гарант социальной защиты человека труда» </w:t>
      </w:r>
    </w:p>
    <w:p w:rsidR="00FA2E3B" w:rsidRDefault="00FA2E3B" w:rsidP="00FA2E3B">
      <w:pPr>
        <w:ind w:right="4922"/>
        <w:rPr>
          <w:sz w:val="21"/>
          <w:szCs w:val="21"/>
        </w:rPr>
      </w:pPr>
      <w:r>
        <w:rPr>
          <w:sz w:val="21"/>
          <w:szCs w:val="21"/>
        </w:rPr>
        <w:t>ул. Сакко и Ванцетти, 55,</w:t>
      </w:r>
    </w:p>
    <w:p w:rsidR="00FA2E3B" w:rsidRDefault="00FA2E3B" w:rsidP="00FA2E3B">
      <w:pPr>
        <w:ind w:right="4922"/>
        <w:rPr>
          <w:sz w:val="21"/>
          <w:szCs w:val="21"/>
        </w:rPr>
      </w:pPr>
      <w:r>
        <w:rPr>
          <w:sz w:val="21"/>
          <w:szCs w:val="21"/>
        </w:rPr>
        <w:t>г. Саратов, 410056</w:t>
      </w:r>
    </w:p>
    <w:p w:rsidR="00FA2E3B" w:rsidRDefault="00FA2E3B" w:rsidP="00FA2E3B">
      <w:pPr>
        <w:ind w:right="4922"/>
        <w:rPr>
          <w:sz w:val="21"/>
          <w:szCs w:val="21"/>
        </w:rPr>
      </w:pPr>
      <w:r>
        <w:rPr>
          <w:sz w:val="21"/>
          <w:szCs w:val="21"/>
        </w:rPr>
        <w:t>Саратовская областная организация Профсоюза работников АПК РФ</w:t>
      </w:r>
    </w:p>
    <w:p w:rsidR="00FA2E3B" w:rsidRDefault="00FA2E3B" w:rsidP="00FA2E3B">
      <w:pPr>
        <w:ind w:right="4922"/>
        <w:rPr>
          <w:sz w:val="21"/>
          <w:szCs w:val="21"/>
          <w:lang w:val="en-US"/>
        </w:rPr>
      </w:pPr>
      <w:proofErr w:type="gramStart"/>
      <w:r>
        <w:rPr>
          <w:sz w:val="15"/>
          <w:szCs w:val="15"/>
          <w:shd w:val="clear" w:color="auto" w:fill="FFFFFF"/>
          <w:lang w:val="en-US"/>
        </w:rPr>
        <w:t>e-mail</w:t>
      </w:r>
      <w:proofErr w:type="gramEnd"/>
      <w:r>
        <w:rPr>
          <w:sz w:val="15"/>
          <w:szCs w:val="15"/>
          <w:shd w:val="clear" w:color="auto" w:fill="FFFFFF"/>
          <w:lang w:val="en-US"/>
        </w:rPr>
        <w:t xml:space="preserve"> — </w:t>
      </w:r>
      <w:r>
        <w:fldChar w:fldCharType="begin"/>
      </w:r>
      <w:r w:rsidRPr="00FA2E3B">
        <w:rPr>
          <w:lang w:val="en-US"/>
        </w:rPr>
        <w:instrText xml:space="preserve"> HYPERLINK "mailto:sarprofapk@mail.ru" \t "_blank" </w:instrText>
      </w:r>
      <w:r>
        <w:fldChar w:fldCharType="separate"/>
      </w:r>
      <w:r>
        <w:rPr>
          <w:rStyle w:val="a3"/>
          <w:color w:val="2EA3F2"/>
          <w:sz w:val="15"/>
          <w:szCs w:val="15"/>
          <w:u w:val="none"/>
          <w:bdr w:val="none" w:sz="0" w:space="0" w:color="auto" w:frame="1"/>
          <w:shd w:val="clear" w:color="auto" w:fill="FFFFFF"/>
          <w:lang w:val="en-US"/>
        </w:rPr>
        <w:t>sarprofapk@mail.ru</w:t>
      </w:r>
      <w:r>
        <w:fldChar w:fldCharType="end"/>
      </w:r>
      <w:r>
        <w:rPr>
          <w:sz w:val="21"/>
          <w:szCs w:val="21"/>
          <w:lang w:val="en-US"/>
        </w:rPr>
        <w:t xml:space="preserve"> </w:t>
      </w:r>
    </w:p>
    <w:p w:rsidR="00FA2E3B" w:rsidRDefault="00FA2E3B" w:rsidP="00FA2E3B">
      <w:pPr>
        <w:spacing w:line="242" w:lineRule="exact"/>
        <w:ind w:left="3860"/>
        <w:rPr>
          <w:b/>
          <w:bCs/>
          <w:spacing w:val="90"/>
          <w:sz w:val="21"/>
          <w:szCs w:val="21"/>
          <w:lang w:val="en-US"/>
        </w:rPr>
      </w:pPr>
    </w:p>
    <w:p w:rsidR="00FA2E3B" w:rsidRDefault="00FA2E3B" w:rsidP="00FA2E3B">
      <w:pPr>
        <w:spacing w:line="242" w:lineRule="exact"/>
        <w:ind w:left="3860"/>
        <w:rPr>
          <w:b/>
          <w:bCs/>
          <w:spacing w:val="90"/>
          <w:sz w:val="21"/>
          <w:szCs w:val="21"/>
          <w:lang w:val="en-US"/>
        </w:rPr>
      </w:pPr>
      <w:r>
        <w:rPr>
          <w:b/>
          <w:bCs/>
          <w:spacing w:val="90"/>
          <w:sz w:val="21"/>
          <w:szCs w:val="21"/>
        </w:rPr>
        <w:t>ЗАЯВКА</w:t>
      </w:r>
    </w:p>
    <w:p w:rsidR="00FA2E3B" w:rsidRDefault="00FA2E3B" w:rsidP="00FA2E3B">
      <w:pPr>
        <w:spacing w:line="242" w:lineRule="exact"/>
        <w:ind w:left="3200"/>
        <w:rPr>
          <w:sz w:val="21"/>
          <w:szCs w:val="21"/>
        </w:rPr>
      </w:pPr>
      <w:r>
        <w:rPr>
          <w:sz w:val="21"/>
          <w:szCs w:val="21"/>
        </w:rPr>
        <w:t>на участие в смотре-конкурсе</w:t>
      </w:r>
    </w:p>
    <w:p w:rsidR="00FA2E3B" w:rsidRDefault="00FA2E3B" w:rsidP="00FA2E3B">
      <w:pPr>
        <w:spacing w:after="238" w:line="242" w:lineRule="exact"/>
        <w:ind w:left="1700" w:right="700" w:hanging="320"/>
        <w:rPr>
          <w:sz w:val="21"/>
          <w:szCs w:val="21"/>
        </w:rPr>
      </w:pPr>
      <w:r>
        <w:rPr>
          <w:sz w:val="21"/>
          <w:szCs w:val="21"/>
        </w:rPr>
        <w:t xml:space="preserve">«Коллективный договор - гарант социальной защиты человека труда» </w:t>
      </w:r>
    </w:p>
    <w:p w:rsidR="00FA2E3B" w:rsidRDefault="00FA2E3B" w:rsidP="00FA2E3B">
      <w:pPr>
        <w:tabs>
          <w:tab w:val="left" w:leader="underscore" w:pos="5462"/>
        </w:tabs>
        <w:spacing w:line="245" w:lineRule="exact"/>
        <w:ind w:left="1000"/>
        <w:jc w:val="both"/>
        <w:rPr>
          <w:sz w:val="21"/>
          <w:szCs w:val="21"/>
        </w:rPr>
      </w:pPr>
      <w:r>
        <w:rPr>
          <w:sz w:val="21"/>
          <w:szCs w:val="21"/>
        </w:rPr>
        <w:t>в номинации</w:t>
      </w:r>
      <w:r>
        <w:rPr>
          <w:sz w:val="21"/>
          <w:szCs w:val="21"/>
        </w:rPr>
        <w:tab/>
        <w:t xml:space="preserve">сферы </w:t>
      </w:r>
      <w:proofErr w:type="gramStart"/>
      <w:r>
        <w:rPr>
          <w:sz w:val="21"/>
          <w:szCs w:val="21"/>
        </w:rPr>
        <w:t>со</w:t>
      </w:r>
      <w:proofErr w:type="gramEnd"/>
      <w:r>
        <w:rPr>
          <w:sz w:val="21"/>
          <w:szCs w:val="21"/>
        </w:rPr>
        <w:t xml:space="preserve"> среднесписочной</w:t>
      </w:r>
    </w:p>
    <w:p w:rsidR="00FA2E3B" w:rsidRDefault="00FA2E3B" w:rsidP="00FA2E3B">
      <w:pPr>
        <w:spacing w:line="245" w:lineRule="exact"/>
        <w:ind w:left="3340"/>
        <w:rPr>
          <w:sz w:val="21"/>
          <w:szCs w:val="21"/>
        </w:rPr>
      </w:pPr>
      <w:r>
        <w:rPr>
          <w:sz w:val="21"/>
          <w:szCs w:val="21"/>
        </w:rPr>
        <w:t>(наименование номинации</w:t>
      </w:r>
      <w:proofErr w:type="gramStart"/>
      <w:r>
        <w:rPr>
          <w:sz w:val="21"/>
          <w:szCs w:val="21"/>
        </w:rPr>
        <w:t xml:space="preserve"> )</w:t>
      </w:r>
      <w:proofErr w:type="gramEnd"/>
    </w:p>
    <w:p w:rsidR="00FA2E3B" w:rsidRDefault="00FA2E3B" w:rsidP="00FA2E3B">
      <w:pPr>
        <w:tabs>
          <w:tab w:val="left" w:leader="underscore" w:pos="6624"/>
        </w:tabs>
        <w:spacing w:line="245" w:lineRule="exact"/>
        <w:ind w:left="1460"/>
        <w:jc w:val="both"/>
        <w:rPr>
          <w:sz w:val="21"/>
          <w:szCs w:val="21"/>
        </w:rPr>
      </w:pPr>
      <w:r>
        <w:rPr>
          <w:sz w:val="21"/>
          <w:szCs w:val="21"/>
        </w:rPr>
        <w:t>численностью</w:t>
      </w:r>
      <w:r>
        <w:rPr>
          <w:sz w:val="21"/>
          <w:szCs w:val="21"/>
        </w:rPr>
        <w:tab/>
        <w:t>работников</w:t>
      </w:r>
    </w:p>
    <w:p w:rsidR="00FA2E3B" w:rsidRDefault="00FA2E3B" w:rsidP="00FA2E3B">
      <w:pPr>
        <w:spacing w:after="245" w:line="245" w:lineRule="exact"/>
        <w:ind w:left="3660"/>
        <w:rPr>
          <w:sz w:val="21"/>
          <w:szCs w:val="21"/>
        </w:rPr>
      </w:pPr>
      <w:r>
        <w:rPr>
          <w:sz w:val="21"/>
          <w:szCs w:val="21"/>
        </w:rPr>
        <w:t>(до, от и до, свыше)</w:t>
      </w:r>
    </w:p>
    <w:p w:rsidR="00FA2E3B" w:rsidRDefault="00FA2E3B" w:rsidP="00FA2E3B">
      <w:pPr>
        <w:tabs>
          <w:tab w:val="left" w:leader="underscore" w:pos="3524"/>
          <w:tab w:val="left" w:pos="4123"/>
          <w:tab w:val="left" w:leader="underscore" w:pos="6624"/>
          <w:tab w:val="left" w:leader="underscore" w:pos="7827"/>
        </w:tabs>
        <w:spacing w:after="478" w:line="239" w:lineRule="exact"/>
        <w:ind w:left="660" w:firstLine="1720"/>
        <w:rPr>
          <w:sz w:val="21"/>
          <w:szCs w:val="21"/>
        </w:rPr>
      </w:pPr>
      <w:r>
        <w:rPr>
          <w:sz w:val="21"/>
          <w:szCs w:val="21"/>
        </w:rPr>
        <w:t>(полное наименование организации-участника) зарегистрировано «</w:t>
      </w:r>
      <w:r>
        <w:rPr>
          <w:sz w:val="21"/>
          <w:szCs w:val="21"/>
        </w:rPr>
        <w:tab/>
        <w:t>»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20</w:t>
      </w:r>
      <w:r>
        <w:rPr>
          <w:sz w:val="21"/>
          <w:szCs w:val="21"/>
        </w:rPr>
        <w:tab/>
        <w:t xml:space="preserve"> г.</w:t>
      </w:r>
    </w:p>
    <w:p w:rsidR="00FA2E3B" w:rsidRDefault="00FA2E3B" w:rsidP="00FA2E3B">
      <w:pPr>
        <w:spacing w:line="242" w:lineRule="exact"/>
        <w:ind w:left="2140"/>
        <w:rPr>
          <w:sz w:val="21"/>
          <w:szCs w:val="21"/>
        </w:rPr>
      </w:pPr>
      <w:r>
        <w:rPr>
          <w:sz w:val="21"/>
          <w:szCs w:val="21"/>
        </w:rPr>
        <w:t>(орган, зарегистрировавший организацию-заявителя)</w:t>
      </w:r>
    </w:p>
    <w:p w:rsidR="00FA2E3B" w:rsidRDefault="00FA2E3B" w:rsidP="00FA2E3B">
      <w:pPr>
        <w:tabs>
          <w:tab w:val="left" w:leader="underscore" w:pos="5144"/>
          <w:tab w:val="left" w:leader="underscore" w:pos="8407"/>
        </w:tabs>
        <w:spacing w:line="242" w:lineRule="exact"/>
        <w:ind w:left="6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ОГРН </w:t>
      </w:r>
      <w:r>
        <w:rPr>
          <w:sz w:val="21"/>
          <w:szCs w:val="21"/>
        </w:rPr>
        <w:tab/>
        <w:t>, ИНН</w:t>
      </w:r>
      <w:r>
        <w:rPr>
          <w:sz w:val="21"/>
          <w:szCs w:val="21"/>
        </w:rPr>
        <w:tab/>
        <w:t>,</w:t>
      </w:r>
    </w:p>
    <w:p w:rsidR="00FA2E3B" w:rsidRDefault="00FA2E3B" w:rsidP="00FA2E3B">
      <w:pPr>
        <w:spacing w:line="242" w:lineRule="exact"/>
        <w:jc w:val="both"/>
        <w:rPr>
          <w:sz w:val="21"/>
          <w:szCs w:val="21"/>
        </w:rPr>
      </w:pPr>
      <w:r>
        <w:rPr>
          <w:sz w:val="21"/>
          <w:szCs w:val="21"/>
        </w:rPr>
        <w:t>заявляет о своем намерении принять участие в областном смотре - конкурсе «Коллективный договор - гарант социальной защиты человека труда».</w:t>
      </w:r>
    </w:p>
    <w:p w:rsidR="00FA2E3B" w:rsidRDefault="00FA2E3B" w:rsidP="00FA2E3B">
      <w:pPr>
        <w:spacing w:line="242" w:lineRule="exact"/>
        <w:ind w:left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 Положением о смотре-конкурсе </w:t>
      </w:r>
      <w:proofErr w:type="gramStart"/>
      <w:r>
        <w:rPr>
          <w:sz w:val="21"/>
          <w:szCs w:val="21"/>
        </w:rPr>
        <w:t>ознакомлены</w:t>
      </w:r>
      <w:proofErr w:type="gramEnd"/>
      <w:r>
        <w:rPr>
          <w:sz w:val="21"/>
          <w:szCs w:val="21"/>
        </w:rPr>
        <w:t>, с условиями согласны.</w:t>
      </w:r>
    </w:p>
    <w:p w:rsidR="00FA2E3B" w:rsidRDefault="00FA2E3B" w:rsidP="00FA2E3B">
      <w:pPr>
        <w:spacing w:line="242" w:lineRule="exact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Критериям допуска к участию в конкурсе, указанным в пункте 4.3. Положения о смотре-конкурсе, полностью соответствуем.</w:t>
      </w:r>
    </w:p>
    <w:p w:rsidR="00FA2E3B" w:rsidRDefault="00FA2E3B" w:rsidP="00FA2E3B">
      <w:pPr>
        <w:spacing w:line="242" w:lineRule="exact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Полноту и достоверность сведений, указанных в настоящей заявке и прилагаемых к ней документах, гарантируем.</w:t>
      </w:r>
    </w:p>
    <w:p w:rsidR="00FA2E3B" w:rsidRDefault="00FA2E3B" w:rsidP="00FA2E3B">
      <w:pPr>
        <w:spacing w:line="242" w:lineRule="exact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Уведомлены о том, что участники конкурса, представившие недостоверную информацию, не допускаются к участию в конкурсе или снимаются с участия в конкурсе в процессе его проведения.</w:t>
      </w:r>
    </w:p>
    <w:p w:rsidR="00FA2E3B" w:rsidRDefault="00FA2E3B" w:rsidP="00FA2E3B">
      <w:pPr>
        <w:spacing w:line="242" w:lineRule="exact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К конкурсной заявке прилагаются следующие материалы, предусмотренные пунктом 4.4. Положения о смотре-конкурсе:</w:t>
      </w:r>
    </w:p>
    <w:p w:rsidR="00FA2E3B" w:rsidRDefault="00FA2E3B" w:rsidP="00FA2E3B">
      <w:pPr>
        <w:widowControl w:val="0"/>
        <w:numPr>
          <w:ilvl w:val="0"/>
          <w:numId w:val="12"/>
        </w:numPr>
        <w:tabs>
          <w:tab w:val="left" w:pos="791"/>
        </w:tabs>
        <w:spacing w:line="242" w:lineRule="exact"/>
        <w:jc w:val="both"/>
        <w:rPr>
          <w:sz w:val="21"/>
          <w:szCs w:val="21"/>
        </w:rPr>
      </w:pPr>
      <w:r>
        <w:rPr>
          <w:sz w:val="21"/>
          <w:szCs w:val="21"/>
        </w:rPr>
        <w:t>информационная карта (приложение 2);</w:t>
      </w:r>
    </w:p>
    <w:p w:rsidR="00FA2E3B" w:rsidRDefault="00FA2E3B" w:rsidP="00FA2E3B">
      <w:pPr>
        <w:widowControl w:val="0"/>
        <w:numPr>
          <w:ilvl w:val="0"/>
          <w:numId w:val="12"/>
        </w:numPr>
        <w:tabs>
          <w:tab w:val="left" w:pos="794"/>
        </w:tabs>
        <w:spacing w:line="242" w:lineRule="exact"/>
        <w:jc w:val="both"/>
        <w:rPr>
          <w:sz w:val="21"/>
          <w:szCs w:val="21"/>
        </w:rPr>
      </w:pPr>
      <w:r>
        <w:rPr>
          <w:sz w:val="21"/>
          <w:szCs w:val="21"/>
        </w:rPr>
        <w:t>копия коллективного договора, действовавшего в году, предшествующему проведению конкурса и прошедшего уведомительную регистрацию в установленном порядке в органе по труду.</w:t>
      </w:r>
    </w:p>
    <w:p w:rsidR="00FA2E3B" w:rsidRDefault="00FA2E3B" w:rsidP="00FA2E3B">
      <w:pPr>
        <w:tabs>
          <w:tab w:val="left" w:pos="794"/>
        </w:tabs>
        <w:spacing w:line="242" w:lineRule="exact"/>
        <w:jc w:val="both"/>
        <w:rPr>
          <w:sz w:val="21"/>
          <w:szCs w:val="21"/>
        </w:rPr>
      </w:pPr>
    </w:p>
    <w:p w:rsidR="00FA2E3B" w:rsidRDefault="00FA2E3B" w:rsidP="00FA2E3B">
      <w:pPr>
        <w:tabs>
          <w:tab w:val="left" w:pos="794"/>
        </w:tabs>
        <w:spacing w:line="242" w:lineRule="exact"/>
        <w:jc w:val="both"/>
        <w:rPr>
          <w:sz w:val="21"/>
          <w:szCs w:val="21"/>
        </w:rPr>
      </w:pPr>
    </w:p>
    <w:p w:rsidR="00FA2E3B" w:rsidRDefault="00FA2E3B" w:rsidP="00FA2E3B">
      <w:pPr>
        <w:tabs>
          <w:tab w:val="left" w:pos="794"/>
        </w:tabs>
        <w:spacing w:line="242" w:lineRule="exact"/>
        <w:jc w:val="both"/>
        <w:rPr>
          <w:sz w:val="21"/>
          <w:szCs w:val="21"/>
        </w:rPr>
      </w:pPr>
    </w:p>
    <w:p w:rsidR="00FA2E3B" w:rsidRDefault="00FA2E3B" w:rsidP="00FA2E3B">
      <w:pPr>
        <w:tabs>
          <w:tab w:val="left" w:pos="4736"/>
        </w:tabs>
        <w:spacing w:after="15" w:line="210" w:lineRule="exact"/>
        <w:jc w:val="both"/>
        <w:rPr>
          <w:sz w:val="21"/>
          <w:szCs w:val="21"/>
        </w:rPr>
      </w:pPr>
      <w:r>
        <w:rPr>
          <w:sz w:val="21"/>
          <w:szCs w:val="21"/>
        </w:rPr>
        <w:t>Руководитель организации</w:t>
      </w:r>
      <w:r>
        <w:rPr>
          <w:sz w:val="21"/>
          <w:szCs w:val="21"/>
        </w:rPr>
        <w:tab/>
        <w:t>Представитель Профсоюзной</w:t>
      </w:r>
    </w:p>
    <w:p w:rsidR="00FA2E3B" w:rsidRDefault="00FA2E3B" w:rsidP="00FA2E3B">
      <w:pPr>
        <w:spacing w:after="187" w:line="210" w:lineRule="exact"/>
        <w:ind w:left="4780"/>
        <w:rPr>
          <w:sz w:val="21"/>
          <w:szCs w:val="21"/>
        </w:rPr>
      </w:pPr>
      <w:r>
        <w:rPr>
          <w:sz w:val="21"/>
          <w:szCs w:val="21"/>
        </w:rPr>
        <w:t>Организации (при наличии)</w:t>
      </w:r>
    </w:p>
    <w:p w:rsidR="00FA2E3B" w:rsidRDefault="00FA2E3B" w:rsidP="00FA2E3B">
      <w:pPr>
        <w:tabs>
          <w:tab w:val="left" w:leader="underscore" w:pos="722"/>
          <w:tab w:val="left" w:leader="underscore" w:pos="2343"/>
          <w:tab w:val="left" w:leader="underscore" w:pos="2932"/>
          <w:tab w:val="left" w:pos="4736"/>
          <w:tab w:val="left" w:leader="underscore" w:pos="5462"/>
          <w:tab w:val="left" w:leader="underscore" w:pos="7102"/>
          <w:tab w:val="left" w:leader="underscore" w:pos="7648"/>
        </w:tabs>
        <w:spacing w:after="184" w:line="210" w:lineRule="exact"/>
        <w:jc w:val="both"/>
        <w:rPr>
          <w:sz w:val="21"/>
          <w:szCs w:val="21"/>
        </w:rPr>
      </w:pPr>
      <w:r>
        <w:rPr>
          <w:sz w:val="21"/>
          <w:szCs w:val="21"/>
        </w:rPr>
        <w:t>«</w:t>
      </w:r>
      <w:r>
        <w:rPr>
          <w:sz w:val="21"/>
          <w:szCs w:val="21"/>
        </w:rPr>
        <w:tab/>
        <w:t>»</w:t>
      </w:r>
      <w:r>
        <w:rPr>
          <w:sz w:val="21"/>
          <w:szCs w:val="21"/>
        </w:rPr>
        <w:tab/>
        <w:t>20</w:t>
      </w:r>
      <w:r>
        <w:rPr>
          <w:sz w:val="21"/>
          <w:szCs w:val="21"/>
        </w:rPr>
        <w:tab/>
        <w:t>г.</w:t>
      </w:r>
      <w:r>
        <w:rPr>
          <w:sz w:val="21"/>
          <w:szCs w:val="21"/>
        </w:rPr>
        <w:tab/>
        <w:t>«</w:t>
      </w:r>
      <w:r>
        <w:rPr>
          <w:sz w:val="21"/>
          <w:szCs w:val="21"/>
        </w:rPr>
        <w:tab/>
        <w:t>»</w:t>
      </w:r>
      <w:r>
        <w:rPr>
          <w:sz w:val="21"/>
          <w:szCs w:val="21"/>
        </w:rPr>
        <w:tab/>
        <w:t>20</w:t>
      </w:r>
      <w:r>
        <w:rPr>
          <w:sz w:val="21"/>
          <w:szCs w:val="21"/>
        </w:rPr>
        <w:tab/>
        <w:t>. г.</w:t>
      </w:r>
    </w:p>
    <w:p w:rsidR="00FA2E3B" w:rsidRDefault="00FA2E3B" w:rsidP="00FA2E3B">
      <w:pPr>
        <w:tabs>
          <w:tab w:val="left" w:pos="4736"/>
        </w:tabs>
        <w:spacing w:line="210" w:lineRule="exact"/>
        <w:jc w:val="both"/>
        <w:rPr>
          <w:sz w:val="21"/>
          <w:szCs w:val="21"/>
        </w:rPr>
      </w:pPr>
      <w:r>
        <w:rPr>
          <w:sz w:val="21"/>
          <w:szCs w:val="21"/>
        </w:rPr>
        <w:t>МП</w:t>
      </w:r>
      <w:r>
        <w:rPr>
          <w:sz w:val="21"/>
          <w:szCs w:val="21"/>
        </w:rPr>
        <w:tab/>
      </w:r>
      <w:proofErr w:type="spellStart"/>
      <w:proofErr w:type="gramStart"/>
      <w:r>
        <w:rPr>
          <w:sz w:val="21"/>
          <w:szCs w:val="21"/>
        </w:rPr>
        <w:t>МП</w:t>
      </w:r>
      <w:proofErr w:type="spellEnd"/>
      <w:proofErr w:type="gramEnd"/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Приложение 2 к Положению о смотре-конкурсе «Коллективный договор - гарант социальной защиты человека труда» </w:t>
      </w:r>
    </w:p>
    <w:p w:rsidR="00FA2E3B" w:rsidRDefault="00FA2E3B" w:rsidP="00FA2E3B">
      <w:pPr>
        <w:spacing w:line="242" w:lineRule="exact"/>
        <w:ind w:right="820"/>
        <w:jc w:val="center"/>
        <w:rPr>
          <w:sz w:val="21"/>
          <w:szCs w:val="21"/>
        </w:rPr>
      </w:pPr>
      <w:r>
        <w:rPr>
          <w:sz w:val="21"/>
          <w:szCs w:val="21"/>
        </w:rPr>
        <w:t>ИНФОРМАЦИОННАЯ КАРТА</w:t>
      </w:r>
      <w:r>
        <w:rPr>
          <w:sz w:val="21"/>
          <w:szCs w:val="21"/>
        </w:rPr>
        <w:br/>
        <w:t>участника смотра-конкурса</w:t>
      </w:r>
    </w:p>
    <w:p w:rsidR="00FA2E3B" w:rsidRDefault="00FA2E3B" w:rsidP="00FA2E3B">
      <w:pPr>
        <w:spacing w:after="506" w:line="242" w:lineRule="exact"/>
        <w:ind w:right="680"/>
        <w:jc w:val="center"/>
        <w:rPr>
          <w:sz w:val="21"/>
          <w:szCs w:val="21"/>
        </w:rPr>
      </w:pPr>
      <w:r>
        <w:rPr>
          <w:sz w:val="21"/>
          <w:szCs w:val="21"/>
        </w:rPr>
        <w:t>«Коллективный договор - гарант социальной защиты человека труда»</w:t>
      </w:r>
    </w:p>
    <w:p w:rsidR="00FA2E3B" w:rsidRDefault="00FA2E3B" w:rsidP="00FA2E3B">
      <w:pPr>
        <w:spacing w:after="458" w:line="210" w:lineRule="exact"/>
        <w:ind w:right="820"/>
        <w:jc w:val="center"/>
        <w:rPr>
          <w:sz w:val="21"/>
          <w:szCs w:val="21"/>
        </w:rPr>
      </w:pPr>
      <w:r>
        <w:rPr>
          <w:sz w:val="21"/>
          <w:szCs w:val="21"/>
        </w:rPr>
        <w:t>РАЗДЕЛ 1.</w:t>
      </w:r>
    </w:p>
    <w:p w:rsidR="00FA2E3B" w:rsidRDefault="00FA2E3B" w:rsidP="00FA2E3B">
      <w:pPr>
        <w:spacing w:after="458" w:line="210" w:lineRule="exact"/>
        <w:ind w:right="820"/>
        <w:jc w:val="center"/>
        <w:rPr>
          <w:sz w:val="21"/>
          <w:szCs w:val="21"/>
        </w:rPr>
      </w:pPr>
    </w:p>
    <w:p w:rsidR="00FA2E3B" w:rsidRDefault="00FA2E3B" w:rsidP="00FA2E3B">
      <w:pPr>
        <w:spacing w:line="242" w:lineRule="exact"/>
        <w:rPr>
          <w:sz w:val="21"/>
          <w:szCs w:val="21"/>
        </w:rPr>
      </w:pPr>
      <w:r>
        <w:rPr>
          <w:sz w:val="21"/>
          <w:szCs w:val="21"/>
        </w:rPr>
        <w:t>1 .Организация</w:t>
      </w:r>
    </w:p>
    <w:p w:rsidR="00FA2E3B" w:rsidRDefault="00FA2E3B" w:rsidP="00FA2E3B">
      <w:pPr>
        <w:spacing w:after="446" w:line="242" w:lineRule="exact"/>
        <w:ind w:right="5160"/>
        <w:rPr>
          <w:sz w:val="21"/>
          <w:szCs w:val="21"/>
        </w:rPr>
      </w:pPr>
      <w:r>
        <w:rPr>
          <w:sz w:val="21"/>
          <w:szCs w:val="21"/>
        </w:rPr>
        <w:t>(полное наименование, юридический адрес претендента)</w:t>
      </w:r>
    </w:p>
    <w:p w:rsidR="00FA2E3B" w:rsidRDefault="00FA2E3B" w:rsidP="00FA2E3B">
      <w:pPr>
        <w:widowControl w:val="0"/>
        <w:numPr>
          <w:ilvl w:val="0"/>
          <w:numId w:val="13"/>
        </w:numPr>
        <w:tabs>
          <w:tab w:val="left" w:pos="341"/>
          <w:tab w:val="left" w:leader="underscore" w:pos="8386"/>
        </w:tabs>
        <w:spacing w:line="3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Почтовый адрес</w:t>
      </w:r>
      <w:r>
        <w:rPr>
          <w:sz w:val="21"/>
          <w:szCs w:val="21"/>
        </w:rPr>
        <w:tab/>
      </w:r>
    </w:p>
    <w:p w:rsidR="00FA2E3B" w:rsidRDefault="00FA2E3B" w:rsidP="00FA2E3B">
      <w:pPr>
        <w:widowControl w:val="0"/>
        <w:numPr>
          <w:ilvl w:val="0"/>
          <w:numId w:val="13"/>
        </w:numPr>
        <w:tabs>
          <w:tab w:val="left" w:pos="341"/>
          <w:tab w:val="left" w:pos="2327"/>
          <w:tab w:val="left" w:leader="underscore" w:pos="3050"/>
          <w:tab w:val="left" w:leader="underscore" w:pos="8386"/>
        </w:tabs>
        <w:spacing w:line="3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Телефон/факс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FA2E3B" w:rsidRDefault="00FA2E3B" w:rsidP="00FA2E3B">
      <w:pPr>
        <w:widowControl w:val="0"/>
        <w:numPr>
          <w:ilvl w:val="0"/>
          <w:numId w:val="13"/>
        </w:numPr>
        <w:tabs>
          <w:tab w:val="left" w:pos="341"/>
        </w:tabs>
        <w:spacing w:line="3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Электронная почта</w:t>
      </w:r>
    </w:p>
    <w:p w:rsidR="00FA2E3B" w:rsidRDefault="00FA2E3B" w:rsidP="00FA2E3B">
      <w:pPr>
        <w:spacing w:line="360" w:lineRule="exact"/>
        <w:ind w:right="5960"/>
        <w:rPr>
          <w:sz w:val="21"/>
          <w:szCs w:val="21"/>
        </w:rPr>
      </w:pPr>
      <w:r>
        <w:rPr>
          <w:sz w:val="21"/>
          <w:szCs w:val="21"/>
        </w:rPr>
        <w:t>5.Отрасль производства  6.Организационно-правовая</w:t>
      </w:r>
    </w:p>
    <w:p w:rsidR="00FA2E3B" w:rsidRDefault="00FA2E3B" w:rsidP="00FA2E3B">
      <w:pPr>
        <w:tabs>
          <w:tab w:val="left" w:pos="3302"/>
          <w:tab w:val="left" w:leader="underscore" w:pos="8386"/>
        </w:tabs>
        <w:spacing w:line="353" w:lineRule="exact"/>
        <w:jc w:val="both"/>
        <w:rPr>
          <w:sz w:val="21"/>
          <w:szCs w:val="21"/>
        </w:rPr>
      </w:pPr>
      <w:r>
        <w:rPr>
          <w:sz w:val="21"/>
          <w:szCs w:val="21"/>
        </w:rPr>
        <w:t>форма в настоящее время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FA2E3B" w:rsidRDefault="00FA2E3B" w:rsidP="00FA2E3B">
      <w:pPr>
        <w:widowControl w:val="0"/>
        <w:numPr>
          <w:ilvl w:val="0"/>
          <w:numId w:val="14"/>
        </w:numPr>
        <w:tabs>
          <w:tab w:val="left" w:pos="334"/>
          <w:tab w:val="left" w:leader="underscore" w:pos="7716"/>
        </w:tabs>
        <w:spacing w:line="353" w:lineRule="exact"/>
        <w:jc w:val="both"/>
        <w:rPr>
          <w:sz w:val="21"/>
          <w:szCs w:val="21"/>
        </w:rPr>
      </w:pPr>
      <w:r>
        <w:rPr>
          <w:sz w:val="21"/>
          <w:szCs w:val="21"/>
        </w:rPr>
        <w:t>Руководитель (Ф.И.О.)</w:t>
      </w:r>
      <w:r>
        <w:rPr>
          <w:sz w:val="21"/>
          <w:szCs w:val="21"/>
        </w:rPr>
        <w:tab/>
      </w:r>
    </w:p>
    <w:p w:rsidR="00FA2E3B" w:rsidRDefault="00FA2E3B" w:rsidP="00FA2E3B">
      <w:pPr>
        <w:widowControl w:val="0"/>
        <w:numPr>
          <w:ilvl w:val="0"/>
          <w:numId w:val="14"/>
        </w:numPr>
        <w:tabs>
          <w:tab w:val="left" w:pos="334"/>
        </w:tabs>
        <w:spacing w:line="353" w:lineRule="exact"/>
        <w:jc w:val="both"/>
        <w:rPr>
          <w:sz w:val="21"/>
          <w:szCs w:val="21"/>
        </w:rPr>
      </w:pPr>
      <w:r>
        <w:rPr>
          <w:sz w:val="21"/>
          <w:szCs w:val="21"/>
        </w:rPr>
        <w:t>Представите ль Профсоюзной организации</w:t>
      </w:r>
    </w:p>
    <w:p w:rsidR="00FA2E3B" w:rsidRDefault="00FA2E3B" w:rsidP="00FA2E3B">
      <w:pPr>
        <w:tabs>
          <w:tab w:val="left" w:pos="4277"/>
          <w:tab w:val="left" w:leader="underscore" w:pos="8386"/>
        </w:tabs>
        <w:spacing w:after="216" w:line="210" w:lineRule="exact"/>
        <w:jc w:val="both"/>
        <w:rPr>
          <w:sz w:val="21"/>
          <w:szCs w:val="21"/>
        </w:rPr>
      </w:pPr>
      <w:r>
        <w:rPr>
          <w:sz w:val="21"/>
          <w:szCs w:val="21"/>
        </w:rPr>
        <w:t>(Ф.И.О.)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FA2E3B" w:rsidRDefault="00FA2E3B" w:rsidP="00FA2E3B">
      <w:pPr>
        <w:widowControl w:val="0"/>
        <w:numPr>
          <w:ilvl w:val="0"/>
          <w:numId w:val="14"/>
        </w:numPr>
        <w:tabs>
          <w:tab w:val="left" w:pos="334"/>
        </w:tabs>
        <w:spacing w:line="245" w:lineRule="exact"/>
        <w:jc w:val="both"/>
        <w:rPr>
          <w:sz w:val="21"/>
          <w:szCs w:val="21"/>
        </w:rPr>
      </w:pPr>
      <w:r>
        <w:rPr>
          <w:sz w:val="21"/>
          <w:szCs w:val="21"/>
        </w:rPr>
        <w:t>Наличие в организации</w:t>
      </w:r>
    </w:p>
    <w:p w:rsidR="00FA2E3B" w:rsidRDefault="00FA2E3B" w:rsidP="00FA2E3B">
      <w:pPr>
        <w:tabs>
          <w:tab w:val="left" w:pos="3836"/>
          <w:tab w:val="left" w:leader="underscore" w:pos="7716"/>
        </w:tabs>
        <w:spacing w:line="245" w:lineRule="exact"/>
        <w:jc w:val="both"/>
        <w:rPr>
          <w:sz w:val="21"/>
          <w:szCs w:val="21"/>
        </w:rPr>
      </w:pPr>
      <w:r>
        <w:rPr>
          <w:sz w:val="21"/>
          <w:szCs w:val="21"/>
        </w:rPr>
        <w:t>профсоюзной организации (да/нет)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FA2E3B" w:rsidRDefault="00FA2E3B" w:rsidP="00FA2E3B">
      <w:pPr>
        <w:spacing w:line="245" w:lineRule="exact"/>
        <w:ind w:right="4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объединения профсоюзов, в</w:t>
      </w:r>
      <w:r>
        <w:rPr>
          <w:sz w:val="21"/>
          <w:szCs w:val="21"/>
        </w:rPr>
        <w:br/>
        <w:t>состав которого входит профсоюзная</w:t>
      </w:r>
      <w:r>
        <w:rPr>
          <w:sz w:val="21"/>
          <w:szCs w:val="21"/>
        </w:rPr>
        <w:br/>
        <w:t>организация)</w:t>
      </w:r>
    </w:p>
    <w:p w:rsidR="00FA2E3B" w:rsidRDefault="00FA2E3B" w:rsidP="00FA2E3B">
      <w:pPr>
        <w:widowControl w:val="0"/>
        <w:numPr>
          <w:ilvl w:val="0"/>
          <w:numId w:val="14"/>
        </w:numPr>
        <w:tabs>
          <w:tab w:val="left" w:pos="423"/>
        </w:tabs>
        <w:spacing w:line="245" w:lineRule="exact"/>
        <w:jc w:val="both"/>
        <w:rPr>
          <w:sz w:val="21"/>
          <w:szCs w:val="21"/>
        </w:rPr>
      </w:pPr>
      <w:r>
        <w:rPr>
          <w:sz w:val="21"/>
          <w:szCs w:val="21"/>
        </w:rPr>
        <w:t>Вхождение организации</w:t>
      </w:r>
    </w:p>
    <w:p w:rsidR="00FA2E3B" w:rsidRDefault="00FA2E3B" w:rsidP="00FA2E3B">
      <w:pPr>
        <w:tabs>
          <w:tab w:val="left" w:leader="underscore" w:pos="7716"/>
        </w:tabs>
        <w:spacing w:line="245" w:lineRule="exact"/>
        <w:jc w:val="both"/>
        <w:rPr>
          <w:sz w:val="21"/>
          <w:szCs w:val="21"/>
        </w:rPr>
      </w:pPr>
      <w:r>
        <w:rPr>
          <w:sz w:val="21"/>
          <w:szCs w:val="21"/>
        </w:rPr>
        <w:t>в объединение работодателей (да/нет)</w:t>
      </w:r>
      <w:r>
        <w:rPr>
          <w:sz w:val="21"/>
          <w:szCs w:val="21"/>
        </w:rPr>
        <w:tab/>
      </w:r>
    </w:p>
    <w:p w:rsidR="00FA2E3B" w:rsidRDefault="00FA2E3B" w:rsidP="00FA2E3B">
      <w:pPr>
        <w:spacing w:line="245" w:lineRule="exact"/>
        <w:jc w:val="right"/>
        <w:rPr>
          <w:sz w:val="21"/>
          <w:szCs w:val="21"/>
        </w:rPr>
      </w:pPr>
      <w:proofErr w:type="gramStart"/>
      <w:r>
        <w:rPr>
          <w:sz w:val="21"/>
          <w:szCs w:val="21"/>
        </w:rPr>
        <w:t>(наименование объединения работодателей,</w:t>
      </w:r>
      <w:proofErr w:type="gramEnd"/>
    </w:p>
    <w:p w:rsidR="00FA2E3B" w:rsidRDefault="00FA2E3B" w:rsidP="00FA2E3B">
      <w:pPr>
        <w:tabs>
          <w:tab w:val="left" w:leader="underscore" w:pos="200"/>
          <w:tab w:val="left" w:leader="underscore" w:pos="4742"/>
        </w:tabs>
        <w:spacing w:line="245" w:lineRule="exact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 xml:space="preserve">в </w:t>
      </w:r>
      <w:proofErr w:type="gramStart"/>
      <w:r>
        <w:rPr>
          <w:sz w:val="21"/>
          <w:szCs w:val="21"/>
          <w:u w:val="single"/>
        </w:rPr>
        <w:t>состав</w:t>
      </w:r>
      <w:proofErr w:type="gramEnd"/>
      <w:r>
        <w:rPr>
          <w:sz w:val="21"/>
          <w:szCs w:val="21"/>
          <w:u w:val="single"/>
        </w:rPr>
        <w:t xml:space="preserve"> которого организация входит)</w:t>
      </w:r>
    </w:p>
    <w:p w:rsidR="00FA2E3B" w:rsidRDefault="00FA2E3B" w:rsidP="00FA2E3B">
      <w:pPr>
        <w:tabs>
          <w:tab w:val="left" w:leader="underscore" w:pos="200"/>
          <w:tab w:val="left" w:leader="underscore" w:pos="4742"/>
        </w:tabs>
        <w:spacing w:line="245" w:lineRule="exact"/>
        <w:jc w:val="both"/>
        <w:rPr>
          <w:sz w:val="21"/>
          <w:szCs w:val="21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>
      <w:pPr>
        <w:tabs>
          <w:tab w:val="left" w:leader="underscore" w:pos="200"/>
          <w:tab w:val="left" w:leader="underscore" w:pos="4742"/>
        </w:tabs>
        <w:spacing w:line="245" w:lineRule="exact"/>
        <w:jc w:val="center"/>
        <w:rPr>
          <w:szCs w:val="28"/>
        </w:rPr>
      </w:pPr>
      <w:r>
        <w:rPr>
          <w:szCs w:val="28"/>
        </w:rPr>
        <w:t>РАЗДЕЛ 2.</w:t>
      </w:r>
    </w:p>
    <w:tbl>
      <w:tblPr>
        <w:tblStyle w:val="a4"/>
        <w:tblW w:w="88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4112"/>
        <w:gridCol w:w="1701"/>
        <w:gridCol w:w="1276"/>
        <w:gridCol w:w="1100"/>
      </w:tblGrid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center"/>
            </w:pPr>
            <w: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center"/>
            </w:pPr>
            <w: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center"/>
            </w:pPr>
            <w:r>
              <w:t>Отчетный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center"/>
            </w:pPr>
            <w:r>
              <w:t>Оценка</w:t>
            </w:r>
          </w:p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Не ставить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</w:pPr>
            <w:r>
              <w:t xml:space="preserve">Среднесписочная численность работников, </w:t>
            </w:r>
            <w:r>
              <w:rPr>
                <w:i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</w:pPr>
            <w:r>
              <w:t xml:space="preserve">Среднемесячная начисленная заработная плата в организации, </w:t>
            </w:r>
            <w:proofErr w:type="spellStart"/>
            <w:r>
              <w:rPr>
                <w:i/>
              </w:rPr>
              <w:t>тыс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уб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</w:pPr>
            <w:r>
              <w:t>Выплаты социального характера,</w:t>
            </w:r>
          </w:p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</w:pPr>
            <w:r>
              <w:rPr>
                <w:i/>
              </w:rPr>
              <w:t>кол-во человек/</w:t>
            </w:r>
            <w:proofErr w:type="spellStart"/>
            <w:r>
              <w:rPr>
                <w:i/>
              </w:rPr>
              <w:t>тыс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уб</w:t>
            </w:r>
            <w:proofErr w:type="spellEnd"/>
            <w:r>
              <w:t>.</w:t>
            </w:r>
          </w:p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</w:pPr>
            <w:r>
              <w:t>в том числе:</w:t>
            </w:r>
            <w:r>
              <w:rPr>
                <w:i/>
              </w:rPr>
              <w:t xml:space="preserve"> кол-во человек/</w:t>
            </w:r>
            <w:proofErr w:type="spellStart"/>
            <w:r>
              <w:rPr>
                <w:i/>
              </w:rPr>
              <w:t>тыс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уб</w:t>
            </w:r>
            <w:proofErr w:type="spellEnd"/>
            <w:r>
              <w:t>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материальная помощь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вознаграждение к праздникам и 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оплата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возмещение платы за содержание детей в дошкольных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другие (указать какие)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Затраты на оздоровление (санаторно-курортное лечение, проезд к месту лечения и отдыха)  работников и членов их семей,</w:t>
            </w:r>
          </w:p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rPr>
                <w:i/>
              </w:rPr>
              <w:t>кол-во человек/</w:t>
            </w:r>
            <w:proofErr w:type="spellStart"/>
            <w:r>
              <w:rPr>
                <w:i/>
              </w:rPr>
              <w:t>тыс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уб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 xml:space="preserve">Затраты на культурно-массовую и физкультурно-оздоровительную работу, </w:t>
            </w:r>
            <w:r>
              <w:rPr>
                <w:i/>
              </w:rPr>
              <w:t>кол-во человек/</w:t>
            </w:r>
            <w:proofErr w:type="spellStart"/>
            <w:r>
              <w:rPr>
                <w:i/>
              </w:rPr>
              <w:t>тыс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уб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Наличие службы охраны труда (специалиста по охране труда</w:t>
            </w:r>
            <w:proofErr w:type="gramStart"/>
            <w:r>
              <w:t>)</w:t>
            </w:r>
            <w:proofErr w:type="spellStart"/>
            <w:r>
              <w:rPr>
                <w:i/>
              </w:rPr>
              <w:t>д</w:t>
            </w:r>
            <w:proofErr w:type="gramEnd"/>
            <w:r>
              <w:rPr>
                <w:i/>
              </w:rPr>
              <w:t>а,нет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 xml:space="preserve">Количество рабочих мест, и количество на которых проведена специальная оценка условий труда, </w:t>
            </w:r>
            <w:r>
              <w:rPr>
                <w:i/>
              </w:rPr>
              <w:t>единиц/единиц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 xml:space="preserve">Количество пострадавших при несчастных случаях на производстве в календарном году, </w:t>
            </w:r>
            <w:r>
              <w:rPr>
                <w:i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 xml:space="preserve">Количество вновь выявленных профзаболеваний в календарном году, </w:t>
            </w:r>
            <w:r>
              <w:rPr>
                <w:i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Создание рабочих мест для инвалидов,</w:t>
            </w:r>
            <w:r>
              <w:rPr>
                <w:i/>
              </w:rPr>
              <w:t xml:space="preserve">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t>Затраты на переподготовку и повышение квалификации персонала,</w:t>
            </w:r>
          </w:p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  <w:r>
              <w:rPr>
                <w:i/>
              </w:rPr>
              <w:t>кол-во человек/</w:t>
            </w:r>
            <w:proofErr w:type="spellStart"/>
            <w:r>
              <w:rPr>
                <w:i/>
              </w:rPr>
              <w:t>тыс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уб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3B" w:rsidRDefault="00FA2E3B">
            <w:pPr>
              <w:tabs>
                <w:tab w:val="left" w:leader="underscore" w:pos="200"/>
                <w:tab w:val="left" w:leader="underscore" w:pos="4742"/>
              </w:tabs>
              <w:jc w:val="both"/>
              <w:rPr>
                <w:szCs w:val="28"/>
              </w:rPr>
            </w:pPr>
          </w:p>
        </w:tc>
      </w:tr>
    </w:tbl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</w:p>
    <w:p w:rsidR="00FA2E3B" w:rsidRDefault="00FA2E3B" w:rsidP="00FA2E3B">
      <w:pPr>
        <w:spacing w:after="480" w:line="242" w:lineRule="exact"/>
        <w:ind w:left="2220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Приложение 3 к Положению о смотре-конкурсе «Коллективный договор - гарант социальной защиты человека труда» </w:t>
      </w:r>
    </w:p>
    <w:p w:rsidR="00FA2E3B" w:rsidRDefault="00FA2E3B" w:rsidP="00FA2E3B">
      <w:pPr>
        <w:spacing w:line="242" w:lineRule="exact"/>
        <w:ind w:right="82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СИСТЕМА ОЦЕНКИ </w:t>
      </w:r>
      <w:r>
        <w:rPr>
          <w:sz w:val="21"/>
          <w:szCs w:val="21"/>
        </w:rPr>
        <w:br/>
        <w:t>документов участника смотра-конкурса</w:t>
      </w:r>
    </w:p>
    <w:p w:rsidR="00FA2E3B" w:rsidRDefault="00FA2E3B" w:rsidP="00FA2E3B">
      <w:pPr>
        <w:ind w:right="680"/>
        <w:jc w:val="center"/>
        <w:rPr>
          <w:sz w:val="21"/>
          <w:szCs w:val="21"/>
        </w:rPr>
      </w:pPr>
      <w:r>
        <w:rPr>
          <w:sz w:val="21"/>
          <w:szCs w:val="21"/>
        </w:rPr>
        <w:t>«Коллективный договор - гарант социальной защиты человека труда»</w:t>
      </w:r>
    </w:p>
    <w:p w:rsidR="00FA2E3B" w:rsidRDefault="00FA2E3B" w:rsidP="00FA2E3B">
      <w:pPr>
        <w:rPr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371"/>
      </w:tblGrid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Показатели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Система оценки 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Среднесписочная численность работников, </w:t>
            </w:r>
            <w:r>
              <w:rPr>
                <w:i/>
                <w:szCs w:val="28"/>
              </w:rPr>
              <w:t>чел.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Рост </w:t>
            </w:r>
            <w:r>
              <w:rPr>
                <w:szCs w:val="28"/>
                <w:vertAlign w:val="subscript"/>
                <w:lang w:val="en-US"/>
              </w:rPr>
              <w:softHyphen/>
            </w:r>
            <w:r>
              <w:rPr>
                <w:szCs w:val="28"/>
              </w:rPr>
              <w:t xml:space="preserve">= </w:t>
            </w:r>
            <w:r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 xml:space="preserve"> баллов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Снижение = 0 баллов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Среднемесячная начисленная заработная плата в организации, </w:t>
            </w:r>
            <w:proofErr w:type="spellStart"/>
            <w:r>
              <w:rPr>
                <w:i/>
                <w:szCs w:val="28"/>
              </w:rPr>
              <w:t>тыс</w:t>
            </w:r>
            <w:proofErr w:type="gramStart"/>
            <w:r>
              <w:rPr>
                <w:i/>
                <w:szCs w:val="28"/>
              </w:rPr>
              <w:t>.р</w:t>
            </w:r>
            <w:proofErr w:type="gramEnd"/>
            <w:r>
              <w:rPr>
                <w:i/>
                <w:szCs w:val="28"/>
              </w:rPr>
              <w:t>уб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Отношение к среднеотраслевому уровню (при отсутствии </w:t>
            </w:r>
            <w:proofErr w:type="gramStart"/>
            <w:r>
              <w:rPr>
                <w:szCs w:val="28"/>
              </w:rPr>
              <w:t>статданных</w:t>
            </w:r>
            <w:proofErr w:type="gramEnd"/>
            <w:r>
              <w:rPr>
                <w:szCs w:val="28"/>
              </w:rPr>
              <w:t xml:space="preserve"> применяется </w:t>
            </w:r>
            <w:proofErr w:type="spellStart"/>
            <w:r>
              <w:rPr>
                <w:szCs w:val="28"/>
              </w:rPr>
              <w:t>среднеобластной</w:t>
            </w:r>
            <w:proofErr w:type="spellEnd"/>
            <w:r>
              <w:rPr>
                <w:szCs w:val="28"/>
              </w:rPr>
              <w:t xml:space="preserve"> показатель):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до 60% =0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до 80%=1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81-100%=2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101-120%=3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121-150%=4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свыше 150%=5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Выплаты социального характера,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i/>
                <w:szCs w:val="28"/>
              </w:rPr>
              <w:t>кол-во человек/</w:t>
            </w:r>
            <w:proofErr w:type="spellStart"/>
            <w:r>
              <w:rPr>
                <w:i/>
                <w:szCs w:val="28"/>
              </w:rPr>
              <w:t>тыс</w:t>
            </w:r>
            <w:proofErr w:type="gramStart"/>
            <w:r>
              <w:rPr>
                <w:i/>
                <w:szCs w:val="28"/>
              </w:rPr>
              <w:t>.р</w:t>
            </w:r>
            <w:proofErr w:type="gramEnd"/>
            <w:r>
              <w:rPr>
                <w:i/>
                <w:szCs w:val="28"/>
              </w:rPr>
              <w:t>уб</w:t>
            </w:r>
            <w:proofErr w:type="spellEnd"/>
            <w:r>
              <w:rPr>
                <w:szCs w:val="28"/>
              </w:rPr>
              <w:t>.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  <w:r>
              <w:rPr>
                <w:i/>
                <w:szCs w:val="28"/>
              </w:rPr>
              <w:t xml:space="preserve"> кол-во человек/</w:t>
            </w:r>
            <w:proofErr w:type="spellStart"/>
            <w:r>
              <w:rPr>
                <w:i/>
                <w:szCs w:val="28"/>
              </w:rPr>
              <w:t>тыс</w:t>
            </w:r>
            <w:proofErr w:type="gramStart"/>
            <w:r>
              <w:rPr>
                <w:i/>
                <w:szCs w:val="28"/>
              </w:rPr>
              <w:t>.р</w:t>
            </w:r>
            <w:proofErr w:type="gramEnd"/>
            <w:r>
              <w:rPr>
                <w:i/>
                <w:szCs w:val="28"/>
              </w:rPr>
              <w:t>уб</w:t>
            </w:r>
            <w:proofErr w:type="spellEnd"/>
            <w:r>
              <w:rPr>
                <w:szCs w:val="28"/>
              </w:rPr>
              <w:t>.,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 сравнении с предыдущим  периодом: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увеличение = 5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без изменений =3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уменьшение = 1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выплаты не производились=0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материальная помощь</w:t>
            </w: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3B" w:rsidRDefault="00FA2E3B">
            <w:pPr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вознаграждение к праздникам и  юбилейным датам</w:t>
            </w: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3B" w:rsidRDefault="00FA2E3B">
            <w:pPr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оплата питания</w:t>
            </w: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3B" w:rsidRDefault="00FA2E3B">
            <w:pPr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возмещение платы за содержание детей в дошкольных образовательных учреждениях</w:t>
            </w: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3B" w:rsidRDefault="00FA2E3B">
            <w:pPr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другие (указать какие)</w:t>
            </w: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3B" w:rsidRDefault="00FA2E3B">
            <w:pPr>
              <w:rPr>
                <w:szCs w:val="28"/>
              </w:rPr>
            </w:pP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Затраты на оздоровление (санаторно-курортное лечение, проезд к месту лечения и отдыха)  работников и членов их семей,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i/>
                <w:szCs w:val="28"/>
              </w:rPr>
              <w:t>кол-во человек/</w:t>
            </w:r>
            <w:proofErr w:type="spellStart"/>
            <w:r>
              <w:rPr>
                <w:i/>
                <w:szCs w:val="28"/>
              </w:rPr>
              <w:t>тыс</w:t>
            </w:r>
            <w:proofErr w:type="gramStart"/>
            <w:r>
              <w:rPr>
                <w:i/>
                <w:szCs w:val="28"/>
              </w:rPr>
              <w:t>.р</w:t>
            </w:r>
            <w:proofErr w:type="gramEnd"/>
            <w:r>
              <w:rPr>
                <w:i/>
                <w:szCs w:val="28"/>
              </w:rPr>
              <w:t>уб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 сравнении с предыдущим  периодом: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увеличение = 5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без изменений =3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уменьшение = 1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выплаты не производились=0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Затраты на культурно-массовую и физкультурно-оздоровительную работу, </w:t>
            </w:r>
            <w:r>
              <w:rPr>
                <w:i/>
                <w:szCs w:val="28"/>
              </w:rPr>
              <w:t>кол-во человек/</w:t>
            </w:r>
            <w:proofErr w:type="spellStart"/>
            <w:r>
              <w:rPr>
                <w:i/>
                <w:szCs w:val="28"/>
              </w:rPr>
              <w:t>тыс</w:t>
            </w:r>
            <w:proofErr w:type="gramStart"/>
            <w:r>
              <w:rPr>
                <w:i/>
                <w:szCs w:val="28"/>
              </w:rPr>
              <w:t>.р</w:t>
            </w:r>
            <w:proofErr w:type="gramEnd"/>
            <w:r>
              <w:rPr>
                <w:i/>
                <w:szCs w:val="28"/>
              </w:rPr>
              <w:t>уб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 сравнении с предыдущим  периодом: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увеличение = 5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без изменений =3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уменьшение = 1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выплаты не производились=0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Наличие службы охраны труда (специалиста по охране труда</w:t>
            </w:r>
            <w:proofErr w:type="gramStart"/>
            <w:r>
              <w:rPr>
                <w:szCs w:val="28"/>
              </w:rPr>
              <w:t>)</w:t>
            </w:r>
            <w:r>
              <w:rPr>
                <w:i/>
                <w:szCs w:val="28"/>
              </w:rPr>
              <w:t>д</w:t>
            </w:r>
            <w:proofErr w:type="gramEnd"/>
            <w:r>
              <w:rPr>
                <w:i/>
                <w:szCs w:val="28"/>
              </w:rPr>
              <w:t>а, нет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Да =5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Нет =0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рабочих мест, и количество на которых проведена специальная оценка условий труда, </w:t>
            </w:r>
            <w:r>
              <w:rPr>
                <w:i/>
                <w:szCs w:val="28"/>
              </w:rPr>
              <w:t>единиц/единиц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Проведена полностью =5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Проведена частично =1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Не проведена =0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пострадавших при несчастных случаях на производстве в календарном году, </w:t>
            </w:r>
            <w:r>
              <w:rPr>
                <w:i/>
                <w:szCs w:val="28"/>
              </w:rPr>
              <w:t>чел.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Не пострадало = 5 баллов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Каждый случай =минус 10 балов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вновь выявленных профзаболеваний в календарном году, </w:t>
            </w:r>
            <w:r>
              <w:rPr>
                <w:i/>
                <w:szCs w:val="28"/>
              </w:rPr>
              <w:t>чел.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Не выявлено =5 баллов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Выявлено =0 баллов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 xml:space="preserve">Создание рабочих мест для инвалидов в </w:t>
            </w:r>
            <w:proofErr w:type="spellStart"/>
            <w:r>
              <w:rPr>
                <w:szCs w:val="28"/>
              </w:rPr>
              <w:t>отченом</w:t>
            </w:r>
            <w:proofErr w:type="spellEnd"/>
            <w:r>
              <w:rPr>
                <w:szCs w:val="28"/>
              </w:rPr>
              <w:t xml:space="preserve"> году,</w:t>
            </w:r>
            <w:r>
              <w:rPr>
                <w:i/>
                <w:szCs w:val="28"/>
              </w:rPr>
              <w:t xml:space="preserve"> мест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Каждое место =5 баллов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Не создавались = 0 баллов</w:t>
            </w:r>
          </w:p>
        </w:tc>
      </w:tr>
      <w:tr w:rsidR="00FA2E3B" w:rsidTr="00FA2E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Затраты на переподготовку и повышение квалификации персонала,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i/>
                <w:szCs w:val="28"/>
              </w:rPr>
              <w:t>кол-во человек/</w:t>
            </w:r>
            <w:proofErr w:type="spellStart"/>
            <w:r>
              <w:rPr>
                <w:i/>
                <w:szCs w:val="28"/>
              </w:rPr>
              <w:t>тыс</w:t>
            </w:r>
            <w:proofErr w:type="gramStart"/>
            <w:r>
              <w:rPr>
                <w:i/>
                <w:szCs w:val="28"/>
              </w:rPr>
              <w:t>.р</w:t>
            </w:r>
            <w:proofErr w:type="gramEnd"/>
            <w:r>
              <w:rPr>
                <w:i/>
                <w:szCs w:val="28"/>
              </w:rPr>
              <w:t>уб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 сравнении с предыдущим  периодом: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увеличение = 5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без изменений =3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уменьшение = 1</w:t>
            </w:r>
          </w:p>
          <w:p w:rsidR="00FA2E3B" w:rsidRDefault="00FA2E3B">
            <w:pPr>
              <w:rPr>
                <w:szCs w:val="28"/>
              </w:rPr>
            </w:pPr>
            <w:r>
              <w:rPr>
                <w:szCs w:val="28"/>
              </w:rPr>
              <w:t>выплаты не производились=0</w:t>
            </w:r>
          </w:p>
        </w:tc>
      </w:tr>
    </w:tbl>
    <w:p w:rsidR="00FA2E3B" w:rsidRDefault="00FA2E3B" w:rsidP="00FA2E3B">
      <w:pPr>
        <w:rPr>
          <w:szCs w:val="28"/>
        </w:rPr>
      </w:pPr>
    </w:p>
    <w:p w:rsidR="00FA2E3B" w:rsidRDefault="00FA2E3B" w:rsidP="00FA2E3B">
      <w:pPr>
        <w:rPr>
          <w:szCs w:val="28"/>
        </w:rPr>
      </w:pPr>
    </w:p>
    <w:p w:rsidR="00FA2E3B" w:rsidRDefault="00FA2E3B" w:rsidP="00FA2E3B"/>
    <w:p w:rsidR="00FA2E3B" w:rsidRDefault="00FA2E3B" w:rsidP="00FA2E3B"/>
    <w:p w:rsidR="00907EEC" w:rsidRDefault="00907EEC">
      <w:bookmarkStart w:id="2" w:name="_GoBack"/>
      <w:bookmarkEnd w:id="2"/>
    </w:p>
    <w:sectPr w:rsidR="0090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5AF"/>
    <w:multiLevelType w:val="multilevel"/>
    <w:tmpl w:val="83B2A5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0A8099E"/>
    <w:multiLevelType w:val="multilevel"/>
    <w:tmpl w:val="2412352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E04006"/>
    <w:multiLevelType w:val="multilevel"/>
    <w:tmpl w:val="D19CF48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D221D20"/>
    <w:multiLevelType w:val="multilevel"/>
    <w:tmpl w:val="3C54E808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AB6216F"/>
    <w:multiLevelType w:val="multilevel"/>
    <w:tmpl w:val="AFB2C06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F40419"/>
    <w:multiLevelType w:val="multilevel"/>
    <w:tmpl w:val="B9B04D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3AB17AA"/>
    <w:multiLevelType w:val="multilevel"/>
    <w:tmpl w:val="1CE86F96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7A930AB"/>
    <w:multiLevelType w:val="multilevel"/>
    <w:tmpl w:val="81FC130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B021E55"/>
    <w:multiLevelType w:val="multilevel"/>
    <w:tmpl w:val="CF00B806"/>
    <w:lvl w:ilvl="0">
      <w:start w:val="2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4E60D2B"/>
    <w:multiLevelType w:val="multilevel"/>
    <w:tmpl w:val="D748983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9FF0771"/>
    <w:multiLevelType w:val="multilevel"/>
    <w:tmpl w:val="32F8DD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A5C5EAE"/>
    <w:multiLevelType w:val="multilevel"/>
    <w:tmpl w:val="FA2058AA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C7A1B4E"/>
    <w:multiLevelType w:val="multilevel"/>
    <w:tmpl w:val="90CEC6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E2B049B"/>
    <w:multiLevelType w:val="multilevel"/>
    <w:tmpl w:val="A070944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29"/>
    <w:rsid w:val="00420829"/>
    <w:rsid w:val="00907EEC"/>
    <w:rsid w:val="00F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E3B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locked/>
    <w:rsid w:val="00FA2E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FA2E3B"/>
    <w:pPr>
      <w:widowControl w:val="0"/>
      <w:shd w:val="clear" w:color="auto" w:fill="FFFFFF"/>
      <w:spacing w:line="0" w:lineRule="atLeast"/>
      <w:ind w:hanging="2820"/>
    </w:pPr>
    <w:rPr>
      <w:sz w:val="21"/>
      <w:szCs w:val="21"/>
      <w:lang w:eastAsia="en-US"/>
    </w:rPr>
  </w:style>
  <w:style w:type="character" w:customStyle="1" w:styleId="Heading1">
    <w:name w:val="Heading #1_"/>
    <w:basedOn w:val="a0"/>
    <w:link w:val="Heading10"/>
    <w:locked/>
    <w:rsid w:val="00FA2E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FA2E3B"/>
    <w:pPr>
      <w:widowControl w:val="0"/>
      <w:shd w:val="clear" w:color="auto" w:fill="FFFFFF"/>
      <w:spacing w:after="300" w:line="0" w:lineRule="atLeast"/>
      <w:outlineLvl w:val="0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FA2E3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E3B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locked/>
    <w:rsid w:val="00FA2E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FA2E3B"/>
    <w:pPr>
      <w:widowControl w:val="0"/>
      <w:shd w:val="clear" w:color="auto" w:fill="FFFFFF"/>
      <w:spacing w:line="0" w:lineRule="atLeast"/>
      <w:ind w:hanging="2820"/>
    </w:pPr>
    <w:rPr>
      <w:sz w:val="21"/>
      <w:szCs w:val="21"/>
      <w:lang w:eastAsia="en-US"/>
    </w:rPr>
  </w:style>
  <w:style w:type="character" w:customStyle="1" w:styleId="Heading1">
    <w:name w:val="Heading #1_"/>
    <w:basedOn w:val="a0"/>
    <w:link w:val="Heading10"/>
    <w:locked/>
    <w:rsid w:val="00FA2E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FA2E3B"/>
    <w:pPr>
      <w:widowControl w:val="0"/>
      <w:shd w:val="clear" w:color="auto" w:fill="FFFFFF"/>
      <w:spacing w:after="300" w:line="0" w:lineRule="atLeast"/>
      <w:outlineLvl w:val="0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FA2E3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fapksarat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profap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2247</Words>
  <Characters>12812</Characters>
  <Application>Microsoft Office Word</Application>
  <DocSecurity>0</DocSecurity>
  <Lines>106</Lines>
  <Paragraphs>30</Paragraphs>
  <ScaleCrop>false</ScaleCrop>
  <Company>Krokoz™</Company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2025-03-11T04:50:00Z</dcterms:created>
  <dcterms:modified xsi:type="dcterms:W3CDTF">2025-03-11T04:51:00Z</dcterms:modified>
</cp:coreProperties>
</file>